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ABD65" w14:textId="5D2DE89B" w:rsidR="00C178E0" w:rsidRPr="00992671" w:rsidRDefault="00992671" w:rsidP="00992671">
      <w:pPr>
        <w:jc w:val="center"/>
        <w:rPr>
          <w:rFonts w:ascii="Arial" w:hAnsi="Arial"/>
          <w:lang w:val="mn-MN"/>
        </w:rPr>
      </w:pPr>
      <w:r w:rsidRPr="00992671">
        <w:rPr>
          <w:rFonts w:ascii="Arial" w:hAnsi="Arial"/>
          <w:lang w:val="mn-MN"/>
        </w:rPr>
        <w:t>ЗӨВЛӨМЖИЙН ХЭРЭГЖИЛТ</w:t>
      </w:r>
    </w:p>
    <w:p w14:paraId="454159C0" w14:textId="771CF39D" w:rsidR="00992671" w:rsidRPr="00992671" w:rsidRDefault="00992671" w:rsidP="00992671">
      <w:pPr>
        <w:jc w:val="center"/>
        <w:rPr>
          <w:rFonts w:ascii="Arial" w:hAnsi="Arial"/>
          <w:lang w:val="mn-MN"/>
        </w:rPr>
      </w:pPr>
    </w:p>
    <w:p w14:paraId="2CBAB836" w14:textId="4065BC69" w:rsidR="00992671" w:rsidRPr="00992671" w:rsidRDefault="00992671" w:rsidP="00992671">
      <w:pPr>
        <w:rPr>
          <w:rFonts w:ascii="Arial" w:hAnsi="Arial"/>
          <w:lang w:val="mn-MN"/>
        </w:rPr>
      </w:pPr>
      <w:r w:rsidRPr="00992671">
        <w:rPr>
          <w:rFonts w:ascii="Arial" w:hAnsi="Arial"/>
          <w:lang w:val="mn-MN"/>
        </w:rPr>
        <w:t xml:space="preserve">2022 оны 11 дүгээр сарын 08                                                </w:t>
      </w:r>
      <w:r>
        <w:rPr>
          <w:rFonts w:ascii="Arial" w:hAnsi="Arial"/>
          <w:lang w:val="mn-MN"/>
        </w:rPr>
        <w:t xml:space="preserve">                                                                             </w:t>
      </w:r>
      <w:r w:rsidRPr="00992671">
        <w:rPr>
          <w:rFonts w:ascii="Arial" w:hAnsi="Arial"/>
          <w:lang w:val="mn-MN"/>
        </w:rPr>
        <w:t xml:space="preserve">                                      Өргөн</w:t>
      </w:r>
    </w:p>
    <w:tbl>
      <w:tblPr>
        <w:tblStyle w:val="TableGrid"/>
        <w:tblW w:w="0" w:type="auto"/>
        <w:tblLook w:val="04A0" w:firstRow="1" w:lastRow="0" w:firstColumn="1" w:lastColumn="0" w:noHBand="0" w:noVBand="1"/>
      </w:tblPr>
      <w:tblGrid>
        <w:gridCol w:w="562"/>
        <w:gridCol w:w="5387"/>
        <w:gridCol w:w="567"/>
        <w:gridCol w:w="992"/>
        <w:gridCol w:w="851"/>
        <w:gridCol w:w="425"/>
        <w:gridCol w:w="1134"/>
        <w:gridCol w:w="709"/>
        <w:gridCol w:w="708"/>
        <w:gridCol w:w="2694"/>
        <w:gridCol w:w="814"/>
      </w:tblGrid>
      <w:tr w:rsidR="00992671" w:rsidRPr="00992671" w14:paraId="5DB4FB0C" w14:textId="77777777" w:rsidTr="000A453F">
        <w:tc>
          <w:tcPr>
            <w:tcW w:w="562" w:type="dxa"/>
            <w:tcBorders>
              <w:top w:val="single" w:sz="4" w:space="0" w:color="auto"/>
              <w:left w:val="single" w:sz="4" w:space="0" w:color="auto"/>
            </w:tcBorders>
            <w:shd w:val="clear" w:color="auto" w:fill="auto"/>
            <w:vAlign w:val="center"/>
          </w:tcPr>
          <w:p w14:paraId="0D7A62E5" w14:textId="4570D4C1" w:rsidR="00992671" w:rsidRPr="00992671" w:rsidRDefault="00992671" w:rsidP="00992671">
            <w:pPr>
              <w:jc w:val="center"/>
              <w:rPr>
                <w:rFonts w:ascii="Arial" w:hAnsi="Arial"/>
                <w:lang w:val="mn-MN"/>
              </w:rPr>
            </w:pPr>
            <w:r w:rsidRPr="00992671">
              <w:rPr>
                <w:rFonts w:ascii="Arial" w:hAnsi="Arial"/>
                <w:color w:val="000000"/>
                <w:sz w:val="22"/>
                <w:szCs w:val="22"/>
                <w:lang w:val="mn-MN" w:eastAsia="mn-MN" w:bidi="mn-MN"/>
              </w:rPr>
              <w:t>№</w:t>
            </w:r>
          </w:p>
        </w:tc>
        <w:tc>
          <w:tcPr>
            <w:tcW w:w="5954" w:type="dxa"/>
            <w:gridSpan w:val="2"/>
            <w:tcBorders>
              <w:top w:val="single" w:sz="4" w:space="0" w:color="auto"/>
              <w:left w:val="single" w:sz="4" w:space="0" w:color="auto"/>
            </w:tcBorders>
            <w:shd w:val="clear" w:color="auto" w:fill="auto"/>
            <w:vAlign w:val="center"/>
          </w:tcPr>
          <w:p w14:paraId="2B30A689" w14:textId="149EDB1D" w:rsidR="00992671" w:rsidRPr="00992671" w:rsidRDefault="00992671" w:rsidP="00992671">
            <w:pPr>
              <w:jc w:val="center"/>
              <w:rPr>
                <w:rFonts w:ascii="Arial" w:hAnsi="Arial"/>
                <w:lang w:val="mn-MN"/>
              </w:rPr>
            </w:pPr>
            <w:r w:rsidRPr="00992671">
              <w:rPr>
                <w:rFonts w:ascii="Arial" w:hAnsi="Arial"/>
                <w:color w:val="000000"/>
                <w:sz w:val="22"/>
                <w:szCs w:val="22"/>
                <w:lang w:val="mn-MN" w:eastAsia="mn-MN" w:bidi="mn-MN"/>
              </w:rPr>
              <w:t>Эрчимжүүлэх шаардлагатай арга хэмжээний заалт</w:t>
            </w:r>
          </w:p>
        </w:tc>
        <w:tc>
          <w:tcPr>
            <w:tcW w:w="4111" w:type="dxa"/>
            <w:gridSpan w:val="5"/>
            <w:tcBorders>
              <w:top w:val="single" w:sz="4" w:space="0" w:color="auto"/>
              <w:left w:val="single" w:sz="4" w:space="0" w:color="auto"/>
            </w:tcBorders>
            <w:shd w:val="clear" w:color="auto" w:fill="auto"/>
            <w:vAlign w:val="center"/>
          </w:tcPr>
          <w:p w14:paraId="0471AA38" w14:textId="2D48A9B3" w:rsidR="00992671" w:rsidRPr="00992671" w:rsidRDefault="00992671" w:rsidP="00992671">
            <w:pPr>
              <w:jc w:val="center"/>
              <w:rPr>
                <w:rFonts w:ascii="Arial" w:hAnsi="Arial"/>
                <w:lang w:val="mn-MN"/>
              </w:rPr>
            </w:pPr>
            <w:r w:rsidRPr="00992671">
              <w:rPr>
                <w:rFonts w:ascii="Arial" w:hAnsi="Arial"/>
                <w:color w:val="000000"/>
                <w:sz w:val="22"/>
                <w:szCs w:val="22"/>
                <w:lang w:val="mn-MN" w:eastAsia="mn-MN" w:bidi="mn-MN"/>
              </w:rPr>
              <w:t>Ажлыг эрчимжүүлэх талаар ямар ажил арга хэмжээ зохион байгуулсан</w:t>
            </w:r>
          </w:p>
        </w:tc>
        <w:tc>
          <w:tcPr>
            <w:tcW w:w="3402" w:type="dxa"/>
            <w:gridSpan w:val="2"/>
            <w:tcBorders>
              <w:top w:val="single" w:sz="4" w:space="0" w:color="auto"/>
              <w:left w:val="single" w:sz="4" w:space="0" w:color="auto"/>
            </w:tcBorders>
            <w:shd w:val="clear" w:color="auto" w:fill="auto"/>
            <w:vAlign w:val="center"/>
          </w:tcPr>
          <w:p w14:paraId="179BCEA8" w14:textId="57A2FA6A" w:rsidR="00992671" w:rsidRPr="00992671" w:rsidRDefault="00992671" w:rsidP="00992671">
            <w:pPr>
              <w:jc w:val="center"/>
              <w:rPr>
                <w:rFonts w:ascii="Arial" w:hAnsi="Arial"/>
                <w:lang w:val="mn-MN"/>
              </w:rPr>
            </w:pPr>
            <w:r w:rsidRPr="00992671">
              <w:rPr>
                <w:rFonts w:ascii="Arial" w:hAnsi="Arial"/>
                <w:color w:val="000000"/>
                <w:sz w:val="22"/>
                <w:szCs w:val="22"/>
                <w:lang w:val="mn-MN" w:eastAsia="mn-MN" w:bidi="mn-MN"/>
              </w:rPr>
              <w:t>Заалтын хэрэгжилт</w:t>
            </w:r>
          </w:p>
        </w:tc>
        <w:tc>
          <w:tcPr>
            <w:tcW w:w="814" w:type="dxa"/>
            <w:tcBorders>
              <w:top w:val="single" w:sz="4" w:space="0" w:color="auto"/>
              <w:left w:val="single" w:sz="4" w:space="0" w:color="auto"/>
              <w:right w:val="single" w:sz="4" w:space="0" w:color="auto"/>
            </w:tcBorders>
            <w:shd w:val="clear" w:color="auto" w:fill="auto"/>
            <w:vAlign w:val="center"/>
          </w:tcPr>
          <w:p w14:paraId="4F53D23B" w14:textId="226D8BCD" w:rsidR="00992671" w:rsidRPr="00992671" w:rsidRDefault="00992671" w:rsidP="00992671">
            <w:pPr>
              <w:jc w:val="center"/>
              <w:rPr>
                <w:rFonts w:ascii="Arial" w:hAnsi="Arial"/>
                <w:lang w:val="mn-MN"/>
              </w:rPr>
            </w:pPr>
            <w:r w:rsidRPr="00992671">
              <w:rPr>
                <w:rFonts w:ascii="Arial" w:hAnsi="Arial"/>
                <w:color w:val="000000"/>
                <w:sz w:val="22"/>
                <w:szCs w:val="22"/>
                <w:lang w:val="mn-MN" w:eastAsia="mn-MN" w:bidi="mn-MN"/>
              </w:rPr>
              <w:t>Хувь</w:t>
            </w:r>
          </w:p>
        </w:tc>
      </w:tr>
      <w:tr w:rsidR="00992671" w:rsidRPr="00992671" w14:paraId="7F392E33" w14:textId="77777777" w:rsidTr="000A453F">
        <w:tc>
          <w:tcPr>
            <w:tcW w:w="562" w:type="dxa"/>
            <w:tcBorders>
              <w:top w:val="single" w:sz="4" w:space="0" w:color="auto"/>
              <w:left w:val="single" w:sz="4" w:space="0" w:color="auto"/>
              <w:bottom w:val="single" w:sz="4" w:space="0" w:color="auto"/>
            </w:tcBorders>
            <w:shd w:val="clear" w:color="auto" w:fill="auto"/>
            <w:vAlign w:val="center"/>
          </w:tcPr>
          <w:p w14:paraId="030FDE7E" w14:textId="5F990266" w:rsidR="00992671" w:rsidRPr="00992671" w:rsidRDefault="00992671" w:rsidP="00992671">
            <w:pPr>
              <w:jc w:val="center"/>
              <w:rPr>
                <w:rFonts w:ascii="Arial" w:hAnsi="Arial"/>
                <w:lang w:val="mn-MN"/>
              </w:rPr>
            </w:pPr>
            <w:r w:rsidRPr="00992671">
              <w:rPr>
                <w:rFonts w:ascii="Arial" w:hAnsi="Arial"/>
                <w:color w:val="000000"/>
                <w:sz w:val="19"/>
                <w:szCs w:val="19"/>
                <w:lang w:val="mn-MN" w:eastAsia="mn-MN" w:bidi="mn-MN"/>
              </w:rPr>
              <w:t>1</w:t>
            </w:r>
          </w:p>
        </w:tc>
        <w:tc>
          <w:tcPr>
            <w:tcW w:w="5954" w:type="dxa"/>
            <w:gridSpan w:val="2"/>
            <w:tcBorders>
              <w:top w:val="single" w:sz="4" w:space="0" w:color="auto"/>
              <w:left w:val="single" w:sz="4" w:space="0" w:color="auto"/>
              <w:bottom w:val="single" w:sz="4" w:space="0" w:color="auto"/>
            </w:tcBorders>
            <w:shd w:val="clear" w:color="auto" w:fill="auto"/>
            <w:vAlign w:val="center"/>
          </w:tcPr>
          <w:p w14:paraId="12D7472A" w14:textId="0BFDF579" w:rsidR="00992671" w:rsidRPr="00992671" w:rsidRDefault="00992671" w:rsidP="00992671">
            <w:pPr>
              <w:jc w:val="center"/>
              <w:rPr>
                <w:rFonts w:ascii="Arial" w:hAnsi="Arial"/>
                <w:lang w:val="mn-MN"/>
              </w:rPr>
            </w:pPr>
            <w:r w:rsidRPr="00992671">
              <w:rPr>
                <w:rFonts w:ascii="Arial" w:hAnsi="Arial"/>
                <w:color w:val="000000"/>
                <w:sz w:val="19"/>
                <w:szCs w:val="19"/>
                <w:lang w:val="mn-MN" w:eastAsia="mn-MN" w:bidi="mn-MN"/>
              </w:rPr>
              <w:t>2</w:t>
            </w:r>
          </w:p>
        </w:tc>
        <w:tc>
          <w:tcPr>
            <w:tcW w:w="4111" w:type="dxa"/>
            <w:gridSpan w:val="5"/>
            <w:tcBorders>
              <w:top w:val="single" w:sz="4" w:space="0" w:color="auto"/>
              <w:left w:val="single" w:sz="4" w:space="0" w:color="auto"/>
              <w:bottom w:val="single" w:sz="4" w:space="0" w:color="auto"/>
            </w:tcBorders>
            <w:shd w:val="clear" w:color="auto" w:fill="auto"/>
            <w:vAlign w:val="center"/>
          </w:tcPr>
          <w:p w14:paraId="67D1E35C" w14:textId="28BEE472" w:rsidR="00992671" w:rsidRPr="00992671" w:rsidRDefault="00992671" w:rsidP="00992671">
            <w:pPr>
              <w:jc w:val="center"/>
              <w:rPr>
                <w:rFonts w:ascii="Arial" w:hAnsi="Arial"/>
                <w:lang w:val="mn-MN"/>
              </w:rPr>
            </w:pPr>
            <w:r w:rsidRPr="00992671">
              <w:rPr>
                <w:rFonts w:ascii="Arial" w:hAnsi="Arial"/>
                <w:color w:val="000000"/>
                <w:sz w:val="19"/>
                <w:szCs w:val="19"/>
                <w:lang w:val="mn-MN" w:eastAsia="mn-MN" w:bidi="mn-MN"/>
              </w:rPr>
              <w:t>3</w:t>
            </w:r>
          </w:p>
        </w:tc>
        <w:tc>
          <w:tcPr>
            <w:tcW w:w="3402" w:type="dxa"/>
            <w:gridSpan w:val="2"/>
            <w:tcBorders>
              <w:top w:val="single" w:sz="4" w:space="0" w:color="auto"/>
              <w:left w:val="single" w:sz="4" w:space="0" w:color="auto"/>
              <w:bottom w:val="single" w:sz="4" w:space="0" w:color="auto"/>
            </w:tcBorders>
            <w:shd w:val="clear" w:color="auto" w:fill="auto"/>
            <w:vAlign w:val="center"/>
          </w:tcPr>
          <w:p w14:paraId="7A0C2DBD" w14:textId="3E4EB9D0" w:rsidR="00992671" w:rsidRPr="00992671" w:rsidRDefault="00992671" w:rsidP="00992671">
            <w:pPr>
              <w:jc w:val="center"/>
              <w:rPr>
                <w:rFonts w:ascii="Arial" w:hAnsi="Arial"/>
                <w:lang w:val="mn-MN"/>
              </w:rPr>
            </w:pPr>
            <w:r w:rsidRPr="00992671">
              <w:rPr>
                <w:rFonts w:ascii="Arial" w:hAnsi="Arial"/>
                <w:color w:val="000000"/>
                <w:sz w:val="19"/>
                <w:szCs w:val="19"/>
                <w:lang w:val="mn-MN" w:eastAsia="mn-MN" w:bidi="mn-MN"/>
              </w:rPr>
              <w:t>4</w:t>
            </w: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14:paraId="4043AC63" w14:textId="6D3B3694" w:rsidR="00992671" w:rsidRPr="00992671" w:rsidRDefault="00992671" w:rsidP="00992671">
            <w:pPr>
              <w:jc w:val="center"/>
              <w:rPr>
                <w:rFonts w:ascii="Arial" w:hAnsi="Arial"/>
                <w:lang w:val="mn-MN"/>
              </w:rPr>
            </w:pPr>
            <w:r w:rsidRPr="00992671">
              <w:rPr>
                <w:rFonts w:ascii="Arial" w:hAnsi="Arial"/>
                <w:color w:val="000000"/>
                <w:sz w:val="19"/>
                <w:szCs w:val="19"/>
                <w:lang w:val="mn-MN" w:eastAsia="mn-MN" w:bidi="mn-MN"/>
              </w:rPr>
              <w:t>5</w:t>
            </w:r>
          </w:p>
        </w:tc>
      </w:tr>
      <w:tr w:rsidR="00BA128B" w:rsidRPr="00992671" w14:paraId="6C08FE14" w14:textId="77777777" w:rsidTr="008C39B6">
        <w:tc>
          <w:tcPr>
            <w:tcW w:w="1484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4F758F58" w14:textId="25636E03" w:rsidR="00BA128B" w:rsidRPr="00294FF9" w:rsidRDefault="00294FF9" w:rsidP="00294FF9">
            <w:pPr>
              <w:widowControl w:val="0"/>
              <w:ind w:firstLine="820"/>
              <w:jc w:val="center"/>
              <w:rPr>
                <w:rFonts w:ascii="Arial" w:eastAsia="Arial" w:hAnsi="Arial"/>
                <w:color w:val="000000"/>
                <w:lang w:val="mn-MN" w:eastAsia="mn-MN" w:bidi="mn-MN"/>
              </w:rPr>
            </w:pPr>
            <w:r w:rsidRPr="00294FF9">
              <w:rPr>
                <w:rFonts w:ascii="Arial" w:eastAsia="Arial" w:hAnsi="Arial"/>
                <w:color w:val="000000"/>
                <w:lang w:val="mn-MN" w:eastAsia="mn-MN" w:bidi="mn-MN"/>
              </w:rPr>
              <w:t>Нэг.Хэрэгжилт хангалтгүй, хэрэгжих шатанд байгаа боловч зарим заалтын хэрэгжилт хангалтгүй байгаа дараах Засгийн газрын тогтоол, албан даалгаврын хэрэгжилтийг эрчимжүүлэн ажиллах чиглэлээр:</w:t>
            </w:r>
          </w:p>
        </w:tc>
      </w:tr>
      <w:tr w:rsidR="000A453F" w:rsidRPr="00992671" w14:paraId="18DCE38D" w14:textId="77777777" w:rsidTr="000A453F">
        <w:tc>
          <w:tcPr>
            <w:tcW w:w="562" w:type="dxa"/>
            <w:tcBorders>
              <w:top w:val="single" w:sz="4" w:space="0" w:color="auto"/>
              <w:left w:val="single" w:sz="4" w:space="0" w:color="auto"/>
              <w:bottom w:val="single" w:sz="4" w:space="0" w:color="auto"/>
            </w:tcBorders>
            <w:shd w:val="clear" w:color="auto" w:fill="auto"/>
          </w:tcPr>
          <w:p w14:paraId="367B771F" w14:textId="3C6153BA" w:rsidR="000A453F" w:rsidRPr="00992671" w:rsidRDefault="000A453F" w:rsidP="000A453F">
            <w:pPr>
              <w:jc w:val="both"/>
              <w:rPr>
                <w:rFonts w:ascii="Arial" w:hAnsi="Arial"/>
                <w:color w:val="000000"/>
                <w:sz w:val="22"/>
                <w:szCs w:val="22"/>
                <w:lang w:val="mn-MN" w:eastAsia="mn-MN" w:bidi="mn-MN"/>
              </w:rPr>
            </w:pPr>
            <w:r>
              <w:rPr>
                <w:rFonts w:ascii="Arial" w:hAnsi="Arial"/>
                <w:color w:val="000000"/>
                <w:sz w:val="22"/>
                <w:szCs w:val="22"/>
                <w:lang w:val="mn-MN" w:eastAsia="mn-MN" w:bidi="mn-MN"/>
              </w:rPr>
              <w:t>1</w:t>
            </w:r>
          </w:p>
        </w:tc>
        <w:tc>
          <w:tcPr>
            <w:tcW w:w="7797" w:type="dxa"/>
            <w:gridSpan w:val="4"/>
            <w:tcBorders>
              <w:top w:val="single" w:sz="4" w:space="0" w:color="auto"/>
              <w:left w:val="single" w:sz="4" w:space="0" w:color="auto"/>
              <w:bottom w:val="single" w:sz="4" w:space="0" w:color="auto"/>
            </w:tcBorders>
            <w:shd w:val="clear" w:color="auto" w:fill="auto"/>
            <w:vAlign w:val="bottom"/>
          </w:tcPr>
          <w:p w14:paraId="3995A44C" w14:textId="4599C937" w:rsidR="000A453F" w:rsidRPr="006F54CE" w:rsidRDefault="000A453F" w:rsidP="000A453F">
            <w:pPr>
              <w:jc w:val="both"/>
              <w:rPr>
                <w:rFonts w:ascii="Arial" w:hAnsi="Arial"/>
                <w:color w:val="000000"/>
                <w:sz w:val="22"/>
                <w:szCs w:val="22"/>
                <w:lang w:eastAsia="mn-MN" w:bidi="mn-MN"/>
              </w:rPr>
            </w:pPr>
            <w:r w:rsidRPr="00294FF9">
              <w:rPr>
                <w:rFonts w:ascii="Arial" w:hAnsi="Arial"/>
                <w:color w:val="000000"/>
                <w:sz w:val="22"/>
                <w:szCs w:val="22"/>
                <w:lang w:val="mn-MN" w:eastAsia="mn-MN" w:bidi="mn-MN"/>
              </w:rPr>
              <w:t>1.1 Хууль хэрэгжүүлэх зарим арга хэмжээний тухай Засгийн газрын 2022 оны 204 дүгээр тогтоолын хэрэгжилтийг эрчимжүүлж төрийн өмчид бүртгэлтэй автомашиныг татан төвлөрүүлэх, авто тээврийн байгууллагад шилжүүлэх, төрийн болон орон нутгийн байгууллагын нийтлэг үйлчилгээний хүрээнд дуудлагын автомашины зориулалтаар ашиглуулах зохион байгуулалтын арга хэмжээ авах, автомашиныг хуваарилах, дуудлага худалдаагаар худалдан борлуулж, орлогыг улсын болон орон нутгийн төсөвт төвлөрүүлэх арга хэмжээ авах</w:t>
            </w:r>
          </w:p>
        </w:tc>
        <w:tc>
          <w:tcPr>
            <w:tcW w:w="2976" w:type="dxa"/>
            <w:gridSpan w:val="4"/>
            <w:tcBorders>
              <w:top w:val="single" w:sz="4" w:space="0" w:color="auto"/>
              <w:left w:val="single" w:sz="4" w:space="0" w:color="auto"/>
              <w:bottom w:val="single" w:sz="4" w:space="0" w:color="auto"/>
            </w:tcBorders>
            <w:shd w:val="clear" w:color="auto" w:fill="auto"/>
          </w:tcPr>
          <w:p w14:paraId="3CCCCEC0" w14:textId="023BCC4A" w:rsidR="000A453F" w:rsidRPr="00BA128B" w:rsidRDefault="000A453F" w:rsidP="000A453F">
            <w:pPr>
              <w:jc w:val="both"/>
              <w:rPr>
                <w:rFonts w:ascii="Arial" w:hAnsi="Arial"/>
                <w:sz w:val="22"/>
                <w:szCs w:val="22"/>
                <w:lang w:val="mn-MN"/>
              </w:rPr>
            </w:pPr>
            <w:r>
              <w:rPr>
                <w:rFonts w:ascii="Arial" w:hAnsi="Arial"/>
                <w:sz w:val="22"/>
                <w:szCs w:val="22"/>
                <w:lang w:val="mn-MN"/>
              </w:rPr>
              <w:t>Эрүүл мэндийн төв 1, Засаг даргын тамгын газар 1, ковш 1, хогны машин 1 тус бүр зориулалтын дагуу ашиглаж байна.</w:t>
            </w:r>
          </w:p>
        </w:tc>
        <w:tc>
          <w:tcPr>
            <w:tcW w:w="2694" w:type="dxa"/>
            <w:tcBorders>
              <w:top w:val="single" w:sz="4" w:space="0" w:color="auto"/>
              <w:left w:val="single" w:sz="4" w:space="0" w:color="auto"/>
              <w:bottom w:val="single" w:sz="4" w:space="0" w:color="auto"/>
            </w:tcBorders>
            <w:shd w:val="clear" w:color="auto" w:fill="auto"/>
          </w:tcPr>
          <w:p w14:paraId="18247F1C" w14:textId="025FC0D8" w:rsidR="000A453F" w:rsidRPr="00BA128B" w:rsidRDefault="000A453F" w:rsidP="000A453F">
            <w:pPr>
              <w:jc w:val="both"/>
              <w:rPr>
                <w:rFonts w:ascii="Arial" w:hAnsi="Arial"/>
                <w:sz w:val="22"/>
                <w:szCs w:val="22"/>
                <w:lang w:val="mn-MN"/>
              </w:rPr>
            </w:pPr>
            <w:r>
              <w:rPr>
                <w:rFonts w:ascii="Arial" w:hAnsi="Arial"/>
                <w:sz w:val="22"/>
                <w:szCs w:val="22"/>
                <w:lang w:val="mn-MN"/>
              </w:rPr>
              <w:t>Эрүүл мэндийн төв 1, Засаг даргын тамгын газар 1, ковш 1, хогны машин 1 тус бүр зориулалтын дагуу ашиглаж байна.</w:t>
            </w: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14:paraId="4B2D031A" w14:textId="706D2600" w:rsidR="000A453F" w:rsidRPr="00BA128B" w:rsidRDefault="000A453F" w:rsidP="000A453F">
            <w:pPr>
              <w:jc w:val="center"/>
              <w:rPr>
                <w:rFonts w:ascii="Arial" w:hAnsi="Arial"/>
                <w:sz w:val="22"/>
                <w:szCs w:val="22"/>
                <w:lang w:val="mn-MN"/>
              </w:rPr>
            </w:pPr>
            <w:r>
              <w:rPr>
                <w:rFonts w:ascii="Arial" w:hAnsi="Arial"/>
                <w:sz w:val="22"/>
                <w:szCs w:val="22"/>
                <w:lang w:val="mn-MN"/>
              </w:rPr>
              <w:t>100</w:t>
            </w:r>
          </w:p>
        </w:tc>
      </w:tr>
      <w:tr w:rsidR="000A453F" w:rsidRPr="00992671" w14:paraId="2869D1D8" w14:textId="77777777" w:rsidTr="000A453F">
        <w:tc>
          <w:tcPr>
            <w:tcW w:w="562" w:type="dxa"/>
            <w:tcBorders>
              <w:top w:val="single" w:sz="4" w:space="0" w:color="auto"/>
              <w:left w:val="single" w:sz="4" w:space="0" w:color="auto"/>
              <w:bottom w:val="single" w:sz="4" w:space="0" w:color="auto"/>
            </w:tcBorders>
            <w:shd w:val="clear" w:color="auto" w:fill="auto"/>
          </w:tcPr>
          <w:p w14:paraId="3FD40BA5" w14:textId="7CD5E9C6" w:rsidR="000A453F" w:rsidRPr="00992671" w:rsidRDefault="000A453F" w:rsidP="000A453F">
            <w:pPr>
              <w:jc w:val="both"/>
              <w:rPr>
                <w:rFonts w:ascii="Arial" w:hAnsi="Arial"/>
                <w:color w:val="000000"/>
                <w:sz w:val="22"/>
                <w:szCs w:val="22"/>
                <w:lang w:val="mn-MN" w:eastAsia="mn-MN" w:bidi="mn-MN"/>
              </w:rPr>
            </w:pPr>
            <w:r>
              <w:rPr>
                <w:rFonts w:ascii="Arial" w:hAnsi="Arial"/>
                <w:color w:val="000000"/>
                <w:sz w:val="22"/>
                <w:szCs w:val="22"/>
                <w:lang w:val="mn-MN" w:eastAsia="mn-MN" w:bidi="mn-MN"/>
              </w:rPr>
              <w:t>2</w:t>
            </w:r>
          </w:p>
        </w:tc>
        <w:tc>
          <w:tcPr>
            <w:tcW w:w="6946" w:type="dxa"/>
            <w:gridSpan w:val="3"/>
            <w:tcBorders>
              <w:top w:val="single" w:sz="4" w:space="0" w:color="auto"/>
              <w:left w:val="single" w:sz="4" w:space="0" w:color="auto"/>
              <w:bottom w:val="single" w:sz="4" w:space="0" w:color="auto"/>
            </w:tcBorders>
            <w:shd w:val="clear" w:color="auto" w:fill="auto"/>
            <w:vAlign w:val="bottom"/>
          </w:tcPr>
          <w:p w14:paraId="44CF9F5E" w14:textId="08E6B19B" w:rsidR="000A453F" w:rsidRPr="00BA128B" w:rsidRDefault="000A453F" w:rsidP="000A453F">
            <w:pPr>
              <w:jc w:val="both"/>
              <w:rPr>
                <w:rFonts w:ascii="Arial" w:hAnsi="Arial"/>
                <w:color w:val="000000"/>
                <w:sz w:val="22"/>
                <w:szCs w:val="22"/>
                <w:lang w:val="mn-MN" w:eastAsia="mn-MN" w:bidi="mn-MN"/>
              </w:rPr>
            </w:pPr>
            <w:r>
              <w:rPr>
                <w:rFonts w:ascii="Arial" w:hAnsi="Arial"/>
                <w:color w:val="000000"/>
                <w:sz w:val="22"/>
                <w:szCs w:val="22"/>
                <w:lang w:val="mn-MN" w:eastAsia="mn-MN" w:bidi="mn-MN"/>
              </w:rPr>
              <w:t xml:space="preserve">1.3 </w:t>
            </w:r>
            <w:r w:rsidRPr="00BA128B">
              <w:rPr>
                <w:rFonts w:ascii="Arial" w:hAnsi="Arial"/>
                <w:color w:val="000000"/>
                <w:sz w:val="22"/>
                <w:szCs w:val="22"/>
                <w:lang w:val="mn-MN" w:eastAsia="mn-MN" w:bidi="mn-MN"/>
              </w:rPr>
              <w:t>3асгийн газрын 2022 оны 5 дугаар сарын 11-ний өдрийн 28 дугаар тэмдэглэлээр өгсөн үүргийн хэрэгжилтийг эрчимжүүлж бүх иргэдийг тоон гарын үсэгтэй болгох, тоон гарын үсгийг хэрэглээнд нэвтрүүлэх чиглэлээр холбогдох арга хэмжээ авч ажиллах</w:t>
            </w:r>
          </w:p>
        </w:tc>
        <w:tc>
          <w:tcPr>
            <w:tcW w:w="3119" w:type="dxa"/>
            <w:gridSpan w:val="4"/>
            <w:tcBorders>
              <w:top w:val="single" w:sz="4" w:space="0" w:color="auto"/>
              <w:left w:val="single" w:sz="4" w:space="0" w:color="auto"/>
              <w:bottom w:val="single" w:sz="4" w:space="0" w:color="auto"/>
            </w:tcBorders>
            <w:shd w:val="clear" w:color="auto" w:fill="auto"/>
          </w:tcPr>
          <w:p w14:paraId="6C21BE99" w14:textId="1F9E1F01" w:rsidR="000A453F" w:rsidRPr="00BA128B" w:rsidRDefault="000A453F" w:rsidP="000A453F">
            <w:pPr>
              <w:jc w:val="both"/>
              <w:rPr>
                <w:rFonts w:ascii="Arial" w:hAnsi="Arial"/>
                <w:sz w:val="22"/>
                <w:szCs w:val="22"/>
                <w:lang w:val="mn-MN"/>
              </w:rPr>
            </w:pPr>
            <w:r>
              <w:rPr>
                <w:rFonts w:ascii="Arial" w:hAnsi="Arial"/>
                <w:sz w:val="22"/>
                <w:szCs w:val="22"/>
                <w:lang w:val="mn-MN"/>
              </w:rPr>
              <w:t>Тоон гарын үсгийн нийт 245 иргэнд, мобайл апп-ыг 61 иргэнд олгоод байна.</w:t>
            </w:r>
          </w:p>
        </w:tc>
        <w:tc>
          <w:tcPr>
            <w:tcW w:w="3402" w:type="dxa"/>
            <w:gridSpan w:val="2"/>
            <w:tcBorders>
              <w:top w:val="single" w:sz="4" w:space="0" w:color="auto"/>
              <w:left w:val="single" w:sz="4" w:space="0" w:color="auto"/>
              <w:bottom w:val="single" w:sz="4" w:space="0" w:color="auto"/>
            </w:tcBorders>
            <w:shd w:val="clear" w:color="auto" w:fill="auto"/>
          </w:tcPr>
          <w:p w14:paraId="6599F189" w14:textId="35C23D8F" w:rsidR="000A453F" w:rsidRPr="00BA128B" w:rsidRDefault="000A453F" w:rsidP="000A453F">
            <w:pPr>
              <w:jc w:val="both"/>
              <w:rPr>
                <w:rFonts w:ascii="Arial" w:hAnsi="Arial"/>
                <w:sz w:val="22"/>
                <w:szCs w:val="22"/>
                <w:lang w:val="mn-MN"/>
              </w:rPr>
            </w:pPr>
            <w:r>
              <w:rPr>
                <w:rFonts w:ascii="Arial" w:hAnsi="Arial"/>
                <w:sz w:val="22"/>
                <w:szCs w:val="22"/>
                <w:lang w:val="mn-MN"/>
              </w:rPr>
              <w:t>Тоон гарын үсгийн нийт 245 иргэнд, мобайл апп-ыг 61 иргэнд олгоод байна.</w:t>
            </w: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14:paraId="5DD3FBA5" w14:textId="2A834046" w:rsidR="000A453F" w:rsidRPr="00BA128B" w:rsidRDefault="000A453F" w:rsidP="000A453F">
            <w:pPr>
              <w:jc w:val="center"/>
              <w:rPr>
                <w:rFonts w:ascii="Arial" w:hAnsi="Arial"/>
                <w:sz w:val="22"/>
                <w:szCs w:val="22"/>
                <w:lang w:val="mn-MN"/>
              </w:rPr>
            </w:pPr>
            <w:r>
              <w:rPr>
                <w:rFonts w:ascii="Arial" w:hAnsi="Arial"/>
                <w:sz w:val="22"/>
                <w:szCs w:val="22"/>
                <w:lang w:val="mn-MN"/>
              </w:rPr>
              <w:t>25</w:t>
            </w:r>
          </w:p>
        </w:tc>
      </w:tr>
      <w:tr w:rsidR="000A453F" w:rsidRPr="00992671" w14:paraId="487A20D1" w14:textId="77777777" w:rsidTr="000A453F">
        <w:tc>
          <w:tcPr>
            <w:tcW w:w="562" w:type="dxa"/>
            <w:tcBorders>
              <w:top w:val="single" w:sz="4" w:space="0" w:color="auto"/>
              <w:left w:val="single" w:sz="4" w:space="0" w:color="auto"/>
              <w:bottom w:val="single" w:sz="4" w:space="0" w:color="auto"/>
            </w:tcBorders>
            <w:shd w:val="clear" w:color="auto" w:fill="auto"/>
          </w:tcPr>
          <w:p w14:paraId="4C801B10" w14:textId="35763DA7" w:rsidR="000A453F" w:rsidRPr="00992671" w:rsidRDefault="000A453F" w:rsidP="000A453F">
            <w:pPr>
              <w:jc w:val="both"/>
              <w:rPr>
                <w:rFonts w:ascii="Arial" w:hAnsi="Arial"/>
                <w:sz w:val="22"/>
                <w:szCs w:val="22"/>
                <w:lang w:val="mn-MN"/>
              </w:rPr>
            </w:pPr>
            <w:r>
              <w:rPr>
                <w:rFonts w:ascii="Arial" w:hAnsi="Arial"/>
                <w:sz w:val="22"/>
                <w:szCs w:val="22"/>
                <w:lang w:val="mn-MN"/>
              </w:rPr>
              <w:t>3</w:t>
            </w:r>
          </w:p>
        </w:tc>
        <w:tc>
          <w:tcPr>
            <w:tcW w:w="5954" w:type="dxa"/>
            <w:gridSpan w:val="2"/>
            <w:tcBorders>
              <w:top w:val="single" w:sz="4" w:space="0" w:color="auto"/>
              <w:left w:val="single" w:sz="4" w:space="0" w:color="auto"/>
              <w:bottom w:val="single" w:sz="4" w:space="0" w:color="auto"/>
            </w:tcBorders>
            <w:shd w:val="clear" w:color="auto" w:fill="auto"/>
            <w:vAlign w:val="bottom"/>
          </w:tcPr>
          <w:p w14:paraId="699B098E" w14:textId="11AE5A90" w:rsidR="000A453F" w:rsidRPr="00BA128B" w:rsidRDefault="000A453F" w:rsidP="000A453F">
            <w:pPr>
              <w:jc w:val="both"/>
              <w:rPr>
                <w:rFonts w:ascii="Arial" w:hAnsi="Arial"/>
                <w:sz w:val="22"/>
                <w:szCs w:val="22"/>
                <w:lang w:val="mn-MN"/>
              </w:rPr>
            </w:pPr>
            <w:r>
              <w:rPr>
                <w:rFonts w:ascii="Arial" w:hAnsi="Arial"/>
                <w:color w:val="000000"/>
                <w:sz w:val="22"/>
                <w:szCs w:val="22"/>
                <w:lang w:val="mn-MN" w:eastAsia="mn-MN" w:bidi="mn-MN"/>
              </w:rPr>
              <w:t xml:space="preserve">1.4 </w:t>
            </w:r>
            <w:r w:rsidRPr="00BA128B">
              <w:rPr>
                <w:rFonts w:ascii="Arial" w:hAnsi="Arial"/>
                <w:color w:val="000000"/>
                <w:sz w:val="22"/>
                <w:szCs w:val="22"/>
                <w:lang w:val="mn-MN" w:eastAsia="mn-MN" w:bidi="mn-MN"/>
              </w:rPr>
              <w:t>3асгийн газрын 2022 оны 8 дугаар сарын 24-ний өдрийн 42 дугаар тэмдэглэлийг хэрэгжилтийг эрчимжүүлж хүн амыг өвчнөөс урьдчилан сэргийлэх, эрт илрүүлэх үзлэг, шинжилгээ, оношилгоонд хамруулах үйл ажиллагаанд салбарын болон төрийн бүх шатны байгууллагуудын ажилтан, албан хаагчдыг хамруулах, энэ чиглэлд салбарын болон нутаг дэвсгэрийн хэмжээнд үйл ажиллагаа явуулж байгаа төрийн бус байгууллага, аж ахуйн нэгж, иргэдийг уриалах ажлыг зохион байгуулж, зохих арга хэмжээ авах</w:t>
            </w:r>
          </w:p>
        </w:tc>
        <w:tc>
          <w:tcPr>
            <w:tcW w:w="4111" w:type="dxa"/>
            <w:gridSpan w:val="5"/>
            <w:tcBorders>
              <w:top w:val="single" w:sz="4" w:space="0" w:color="auto"/>
              <w:left w:val="single" w:sz="4" w:space="0" w:color="auto"/>
              <w:bottom w:val="single" w:sz="4" w:space="0" w:color="auto"/>
              <w:right w:val="single" w:sz="4" w:space="0" w:color="auto"/>
            </w:tcBorders>
          </w:tcPr>
          <w:p w14:paraId="7BCA7721" w14:textId="15BDCC45" w:rsidR="000A453F" w:rsidRPr="00BA128B" w:rsidRDefault="000A453F" w:rsidP="000A453F">
            <w:pPr>
              <w:jc w:val="both"/>
              <w:rPr>
                <w:rFonts w:ascii="Arial" w:hAnsi="Arial"/>
                <w:sz w:val="22"/>
                <w:szCs w:val="22"/>
                <w:lang w:val="mn-MN"/>
              </w:rPr>
            </w:pPr>
            <w:r>
              <w:rPr>
                <w:rFonts w:ascii="Arial" w:hAnsi="Arial"/>
                <w:sz w:val="22"/>
                <w:szCs w:val="22"/>
                <w:lang w:val="mn-MN"/>
              </w:rPr>
              <w:t xml:space="preserve">Урьдчилан сэргийлэх, эрт илрүүлэх үзлэг шинжилгээ, оношилгоонд хамруулах үйл ажиллагааны мэдээллийг 1 – 5-р багуудын хурал болон олон нийтийг хамарсан бүх ажиллагаан дээр мэдээлэл хүргэж урилга тарааж ажилласан. Цэргийн ангийн нийт албан хаагчдад, эрүүл хоололт сэдвээр сургалт мэдээлэл өгч, эрт илрүүлэх үзлэг оношилгооны талаар мэдээлэл өгч, урилга тараасан. Эрүүл мэндийн төвийн ажилчид, албан хаагчидад урилга тарааж, мэдээлэл өгч ажилласан. </w:t>
            </w:r>
          </w:p>
        </w:tc>
        <w:tc>
          <w:tcPr>
            <w:tcW w:w="3402" w:type="dxa"/>
            <w:gridSpan w:val="2"/>
            <w:tcBorders>
              <w:top w:val="single" w:sz="4" w:space="0" w:color="auto"/>
              <w:left w:val="single" w:sz="4" w:space="0" w:color="auto"/>
              <w:bottom w:val="single" w:sz="4" w:space="0" w:color="auto"/>
              <w:right w:val="single" w:sz="4" w:space="0" w:color="auto"/>
            </w:tcBorders>
          </w:tcPr>
          <w:p w14:paraId="2149386F" w14:textId="2D521F33" w:rsidR="000A453F" w:rsidRPr="00BA128B" w:rsidRDefault="000A453F" w:rsidP="000A453F">
            <w:pPr>
              <w:jc w:val="both"/>
              <w:rPr>
                <w:rFonts w:ascii="Arial" w:hAnsi="Arial"/>
                <w:sz w:val="22"/>
                <w:szCs w:val="22"/>
                <w:lang w:val="mn-MN"/>
              </w:rPr>
            </w:pPr>
            <w:r>
              <w:rPr>
                <w:rFonts w:ascii="Arial" w:hAnsi="Arial"/>
                <w:sz w:val="22"/>
                <w:szCs w:val="22"/>
                <w:lang w:val="mn-MN"/>
              </w:rPr>
              <w:t>Эрт илрүүлэх үзлэг, оношилгоонд цэргийн ангийн нийт албан хаагчид 100</w:t>
            </w:r>
            <w:r>
              <w:rPr>
                <w:rFonts w:ascii="Arial" w:hAnsi="Arial"/>
                <w:sz w:val="22"/>
                <w:szCs w:val="22"/>
              </w:rPr>
              <w:t>%</w:t>
            </w:r>
            <w:r>
              <w:rPr>
                <w:rFonts w:ascii="Arial" w:hAnsi="Arial"/>
                <w:sz w:val="22"/>
                <w:szCs w:val="22"/>
                <w:lang w:val="mn-MN"/>
              </w:rPr>
              <w:t xml:space="preserve"> хамрагдсан. 1 – 5 –р багуудийн хурлуудаар явж урьдчилан сэргийлэх үзлэг хийсэн.  Цэргийн ангийн нийт албан хаагчдад урьдчилан сэргийлэх үзлэг, сахарын шинжилгээ хийж, биеийн өөхлөлтийг хэмжиж мэдээлэл зөвлөгөө өгсөн. </w:t>
            </w:r>
          </w:p>
        </w:tc>
        <w:tc>
          <w:tcPr>
            <w:tcW w:w="814" w:type="dxa"/>
            <w:tcBorders>
              <w:top w:val="single" w:sz="4" w:space="0" w:color="auto"/>
              <w:left w:val="single" w:sz="4" w:space="0" w:color="auto"/>
              <w:bottom w:val="single" w:sz="4" w:space="0" w:color="auto"/>
              <w:right w:val="single" w:sz="4" w:space="0" w:color="auto"/>
            </w:tcBorders>
            <w:vAlign w:val="center"/>
          </w:tcPr>
          <w:p w14:paraId="4283C0D8" w14:textId="77777777" w:rsidR="000A453F" w:rsidRDefault="000A453F" w:rsidP="000A453F">
            <w:pPr>
              <w:jc w:val="center"/>
              <w:rPr>
                <w:rFonts w:ascii="Arial" w:hAnsi="Arial"/>
                <w:sz w:val="22"/>
                <w:szCs w:val="22"/>
              </w:rPr>
            </w:pPr>
          </w:p>
          <w:p w14:paraId="5389E5BA" w14:textId="77777777" w:rsidR="000A453F" w:rsidRDefault="000A453F" w:rsidP="000A453F">
            <w:pPr>
              <w:jc w:val="center"/>
              <w:rPr>
                <w:rFonts w:ascii="Arial" w:hAnsi="Arial"/>
                <w:sz w:val="22"/>
                <w:szCs w:val="22"/>
              </w:rPr>
            </w:pPr>
          </w:p>
          <w:p w14:paraId="6C3EE071" w14:textId="77777777" w:rsidR="000A453F" w:rsidRDefault="000A453F" w:rsidP="000A453F">
            <w:pPr>
              <w:jc w:val="center"/>
              <w:rPr>
                <w:rFonts w:ascii="Arial" w:hAnsi="Arial"/>
                <w:sz w:val="22"/>
                <w:szCs w:val="22"/>
              </w:rPr>
            </w:pPr>
          </w:p>
          <w:p w14:paraId="1106AF27" w14:textId="43354104" w:rsidR="000A453F" w:rsidRPr="00BA128B" w:rsidRDefault="000A453F" w:rsidP="000A453F">
            <w:pPr>
              <w:jc w:val="center"/>
              <w:rPr>
                <w:rFonts w:ascii="Arial" w:hAnsi="Arial"/>
                <w:sz w:val="22"/>
                <w:szCs w:val="22"/>
                <w:lang w:val="mn-MN"/>
              </w:rPr>
            </w:pPr>
            <w:r>
              <w:rPr>
                <w:rFonts w:ascii="Arial" w:hAnsi="Arial"/>
                <w:sz w:val="22"/>
                <w:szCs w:val="22"/>
                <w:lang w:val="mn-MN"/>
              </w:rPr>
              <w:t>70</w:t>
            </w:r>
            <w:r>
              <w:rPr>
                <w:rFonts w:ascii="Arial" w:hAnsi="Arial"/>
                <w:sz w:val="22"/>
                <w:szCs w:val="22"/>
              </w:rPr>
              <w:t>%</w:t>
            </w:r>
          </w:p>
        </w:tc>
      </w:tr>
      <w:tr w:rsidR="000A453F" w:rsidRPr="00992671" w14:paraId="0C5DBD8C" w14:textId="77777777" w:rsidTr="000A453F">
        <w:tc>
          <w:tcPr>
            <w:tcW w:w="562" w:type="dxa"/>
            <w:tcBorders>
              <w:top w:val="single" w:sz="4" w:space="0" w:color="auto"/>
              <w:left w:val="single" w:sz="4" w:space="0" w:color="auto"/>
              <w:bottom w:val="single" w:sz="4" w:space="0" w:color="auto"/>
            </w:tcBorders>
            <w:shd w:val="clear" w:color="auto" w:fill="auto"/>
          </w:tcPr>
          <w:p w14:paraId="3B97F65C" w14:textId="033D5936" w:rsidR="000A453F" w:rsidRDefault="000A453F" w:rsidP="000A453F">
            <w:pPr>
              <w:jc w:val="center"/>
              <w:rPr>
                <w:rFonts w:ascii="Arial" w:hAnsi="Arial"/>
                <w:sz w:val="22"/>
                <w:szCs w:val="22"/>
                <w:lang w:val="mn-MN"/>
              </w:rPr>
            </w:pPr>
            <w:r>
              <w:rPr>
                <w:rFonts w:ascii="Arial" w:hAnsi="Arial"/>
                <w:sz w:val="22"/>
                <w:szCs w:val="22"/>
                <w:lang w:val="mn-MN"/>
              </w:rPr>
              <w:lastRenderedPageBreak/>
              <w:t>1</w:t>
            </w:r>
          </w:p>
        </w:tc>
        <w:tc>
          <w:tcPr>
            <w:tcW w:w="5954" w:type="dxa"/>
            <w:gridSpan w:val="2"/>
            <w:tcBorders>
              <w:top w:val="single" w:sz="4" w:space="0" w:color="auto"/>
              <w:left w:val="single" w:sz="4" w:space="0" w:color="auto"/>
              <w:bottom w:val="single" w:sz="4" w:space="0" w:color="auto"/>
            </w:tcBorders>
            <w:shd w:val="clear" w:color="auto" w:fill="auto"/>
            <w:vAlign w:val="bottom"/>
          </w:tcPr>
          <w:p w14:paraId="4FD2EBA5" w14:textId="63942CAE" w:rsidR="000A453F" w:rsidRDefault="000A453F" w:rsidP="000A453F">
            <w:pPr>
              <w:jc w:val="center"/>
              <w:rPr>
                <w:rFonts w:ascii="Arial" w:hAnsi="Arial"/>
                <w:color w:val="000000"/>
                <w:sz w:val="22"/>
                <w:szCs w:val="22"/>
                <w:lang w:val="mn-MN" w:eastAsia="mn-MN" w:bidi="mn-MN"/>
              </w:rPr>
            </w:pPr>
            <w:r>
              <w:rPr>
                <w:rFonts w:ascii="Arial" w:hAnsi="Arial"/>
                <w:color w:val="000000"/>
                <w:sz w:val="22"/>
                <w:szCs w:val="22"/>
                <w:lang w:val="mn-MN" w:eastAsia="mn-MN" w:bidi="mn-MN"/>
              </w:rPr>
              <w:t>2</w:t>
            </w:r>
          </w:p>
        </w:tc>
        <w:tc>
          <w:tcPr>
            <w:tcW w:w="4111" w:type="dxa"/>
            <w:gridSpan w:val="5"/>
            <w:tcBorders>
              <w:top w:val="single" w:sz="4" w:space="0" w:color="auto"/>
              <w:left w:val="single" w:sz="4" w:space="0" w:color="auto"/>
              <w:bottom w:val="single" w:sz="4" w:space="0" w:color="auto"/>
              <w:right w:val="single" w:sz="4" w:space="0" w:color="auto"/>
            </w:tcBorders>
          </w:tcPr>
          <w:p w14:paraId="69A6EE5C" w14:textId="4682F4AB" w:rsidR="000A453F" w:rsidRDefault="000A453F" w:rsidP="000A453F">
            <w:pPr>
              <w:jc w:val="center"/>
              <w:rPr>
                <w:rFonts w:ascii="Arial" w:hAnsi="Arial"/>
                <w:sz w:val="22"/>
                <w:szCs w:val="22"/>
                <w:lang w:val="mn-MN"/>
              </w:rPr>
            </w:pPr>
            <w:r>
              <w:rPr>
                <w:rFonts w:ascii="Arial" w:hAnsi="Arial"/>
                <w:sz w:val="22"/>
                <w:szCs w:val="22"/>
                <w:lang w:val="mn-MN"/>
              </w:rPr>
              <w:t>3</w:t>
            </w:r>
          </w:p>
        </w:tc>
        <w:tc>
          <w:tcPr>
            <w:tcW w:w="3402" w:type="dxa"/>
            <w:gridSpan w:val="2"/>
            <w:tcBorders>
              <w:top w:val="single" w:sz="4" w:space="0" w:color="auto"/>
              <w:left w:val="single" w:sz="4" w:space="0" w:color="auto"/>
              <w:bottom w:val="single" w:sz="4" w:space="0" w:color="auto"/>
              <w:right w:val="single" w:sz="4" w:space="0" w:color="auto"/>
            </w:tcBorders>
          </w:tcPr>
          <w:p w14:paraId="44131BF5" w14:textId="28F10C5B" w:rsidR="000A453F" w:rsidRDefault="000A453F" w:rsidP="000A453F">
            <w:pPr>
              <w:jc w:val="center"/>
              <w:rPr>
                <w:rFonts w:ascii="Arial" w:hAnsi="Arial"/>
                <w:sz w:val="22"/>
                <w:szCs w:val="22"/>
                <w:lang w:val="mn-MN"/>
              </w:rPr>
            </w:pPr>
            <w:r>
              <w:rPr>
                <w:rFonts w:ascii="Arial" w:hAnsi="Arial"/>
                <w:sz w:val="22"/>
                <w:szCs w:val="22"/>
                <w:lang w:val="mn-MN"/>
              </w:rPr>
              <w:t>4</w:t>
            </w:r>
          </w:p>
        </w:tc>
        <w:tc>
          <w:tcPr>
            <w:tcW w:w="814" w:type="dxa"/>
            <w:tcBorders>
              <w:top w:val="single" w:sz="4" w:space="0" w:color="auto"/>
              <w:left w:val="single" w:sz="4" w:space="0" w:color="auto"/>
              <w:bottom w:val="single" w:sz="4" w:space="0" w:color="auto"/>
              <w:right w:val="single" w:sz="4" w:space="0" w:color="auto"/>
            </w:tcBorders>
            <w:vAlign w:val="center"/>
          </w:tcPr>
          <w:p w14:paraId="2C246C5C" w14:textId="4273B66E" w:rsidR="000A453F" w:rsidRPr="000A453F" w:rsidRDefault="000A453F" w:rsidP="000A453F">
            <w:pPr>
              <w:jc w:val="center"/>
              <w:rPr>
                <w:rFonts w:ascii="Arial" w:hAnsi="Arial"/>
                <w:sz w:val="22"/>
                <w:szCs w:val="22"/>
                <w:lang w:val="mn-MN"/>
              </w:rPr>
            </w:pPr>
            <w:r>
              <w:rPr>
                <w:rFonts w:ascii="Arial" w:hAnsi="Arial"/>
                <w:sz w:val="22"/>
                <w:szCs w:val="22"/>
                <w:lang w:val="mn-MN"/>
              </w:rPr>
              <w:t>5</w:t>
            </w:r>
          </w:p>
        </w:tc>
      </w:tr>
      <w:tr w:rsidR="000A453F" w:rsidRPr="00992671" w14:paraId="3FFF44BB" w14:textId="77777777" w:rsidTr="000A453F">
        <w:tc>
          <w:tcPr>
            <w:tcW w:w="562" w:type="dxa"/>
          </w:tcPr>
          <w:p w14:paraId="1049CDDE" w14:textId="055AED2E" w:rsidR="000A453F" w:rsidRPr="00992671" w:rsidRDefault="000A453F" w:rsidP="000A453F">
            <w:pPr>
              <w:jc w:val="both"/>
              <w:rPr>
                <w:rFonts w:ascii="Arial" w:hAnsi="Arial"/>
                <w:sz w:val="22"/>
                <w:szCs w:val="22"/>
                <w:lang w:val="mn-MN"/>
              </w:rPr>
            </w:pPr>
            <w:r>
              <w:rPr>
                <w:rFonts w:ascii="Arial" w:hAnsi="Arial"/>
                <w:sz w:val="22"/>
                <w:szCs w:val="22"/>
                <w:lang w:val="mn-MN"/>
              </w:rPr>
              <w:t>4</w:t>
            </w:r>
          </w:p>
        </w:tc>
        <w:tc>
          <w:tcPr>
            <w:tcW w:w="5954" w:type="dxa"/>
            <w:gridSpan w:val="2"/>
          </w:tcPr>
          <w:p w14:paraId="7A6B6C40" w14:textId="26D2FCC5" w:rsidR="000A453F" w:rsidRPr="00BA128B" w:rsidRDefault="000A453F" w:rsidP="000A453F">
            <w:pPr>
              <w:jc w:val="both"/>
              <w:rPr>
                <w:rFonts w:ascii="Arial" w:hAnsi="Arial"/>
                <w:sz w:val="22"/>
                <w:szCs w:val="22"/>
                <w:lang w:val="mn-MN"/>
              </w:rPr>
            </w:pPr>
            <w:r>
              <w:rPr>
                <w:rFonts w:ascii="Arial" w:hAnsi="Arial"/>
                <w:color w:val="000000"/>
                <w:sz w:val="22"/>
                <w:szCs w:val="22"/>
                <w:lang w:val="mn-MN" w:eastAsia="mn-MN" w:bidi="mn-MN"/>
              </w:rPr>
              <w:t xml:space="preserve">1.5 </w:t>
            </w:r>
            <w:r w:rsidRPr="00BA128B">
              <w:rPr>
                <w:rFonts w:ascii="Arial" w:hAnsi="Arial"/>
                <w:color w:val="000000"/>
                <w:sz w:val="22"/>
                <w:szCs w:val="22"/>
                <w:lang w:val="mn-MN" w:eastAsia="mn-MN" w:bidi="mn-MN"/>
              </w:rPr>
              <w:t>“Монгол Улсын хөгжлийн бодлогын баримт бичгийг сурталчлан таниулах тухай” Засгийн газрын 2022 оны 6 дугаар албан даалгаврын хэрэгжилтийг эрчимжүүлж “Алсын хараа-2050 Монгол Улсын урт хугацааны хөгжлийн бодлого”, "Шинэ сэргэлтийн бодлого"-ын зорилго, зорилт, үйл ажиллагаа, хэрэгжүүлэх арга хэмжээний сумын албан хаагчдад сургалт зохион байгуулах, иргэд олон нийтэд мэдээлэл хүргэх сурталчлах</w:t>
            </w:r>
          </w:p>
        </w:tc>
        <w:tc>
          <w:tcPr>
            <w:tcW w:w="4111" w:type="dxa"/>
            <w:gridSpan w:val="5"/>
          </w:tcPr>
          <w:p w14:paraId="0624D2B5" w14:textId="43C81719" w:rsidR="000A453F" w:rsidRPr="00BA128B" w:rsidRDefault="000A453F" w:rsidP="000A453F">
            <w:pPr>
              <w:jc w:val="both"/>
              <w:rPr>
                <w:rFonts w:ascii="Arial" w:hAnsi="Arial"/>
                <w:sz w:val="22"/>
                <w:szCs w:val="22"/>
                <w:lang w:val="mn-MN"/>
              </w:rPr>
            </w:pPr>
            <w:r>
              <w:rPr>
                <w:rFonts w:ascii="Arial" w:hAnsi="Arial"/>
                <w:sz w:val="22"/>
                <w:szCs w:val="22"/>
                <w:lang w:val="mn-MN"/>
              </w:rPr>
              <w:t>Төрийн байгууллагуудтай хамтран</w:t>
            </w:r>
          </w:p>
        </w:tc>
        <w:tc>
          <w:tcPr>
            <w:tcW w:w="3402" w:type="dxa"/>
            <w:gridSpan w:val="2"/>
          </w:tcPr>
          <w:p w14:paraId="4DB41C2E" w14:textId="41E04421" w:rsidR="000A453F" w:rsidRPr="00BA128B" w:rsidRDefault="000A453F" w:rsidP="000A453F">
            <w:pPr>
              <w:jc w:val="both"/>
              <w:rPr>
                <w:rFonts w:ascii="Arial" w:hAnsi="Arial"/>
                <w:sz w:val="22"/>
                <w:szCs w:val="22"/>
                <w:lang w:val="mn-MN"/>
              </w:rPr>
            </w:pPr>
            <w:r>
              <w:rPr>
                <w:rFonts w:ascii="Arial" w:hAnsi="Arial"/>
                <w:sz w:val="22"/>
                <w:szCs w:val="22"/>
                <w:lang w:val="mn-MN"/>
              </w:rPr>
              <w:t>Сургалт мэдээлэлийг 300 гаруй иргэн, 100 гаруй төрийн албан хаагчдад хүргэж ажилласан.</w:t>
            </w:r>
          </w:p>
        </w:tc>
        <w:tc>
          <w:tcPr>
            <w:tcW w:w="814" w:type="dxa"/>
            <w:vAlign w:val="center"/>
          </w:tcPr>
          <w:p w14:paraId="11A9F3EB" w14:textId="3B221967" w:rsidR="000A453F" w:rsidRPr="00BA128B" w:rsidRDefault="000A453F" w:rsidP="000A453F">
            <w:pPr>
              <w:jc w:val="center"/>
              <w:rPr>
                <w:rFonts w:ascii="Arial" w:hAnsi="Arial"/>
                <w:sz w:val="22"/>
                <w:szCs w:val="22"/>
                <w:lang w:val="mn-MN"/>
              </w:rPr>
            </w:pPr>
            <w:r>
              <w:rPr>
                <w:rFonts w:ascii="Arial" w:hAnsi="Arial"/>
                <w:sz w:val="22"/>
                <w:szCs w:val="22"/>
                <w:lang w:val="mn-MN"/>
              </w:rPr>
              <w:t>100</w:t>
            </w:r>
          </w:p>
        </w:tc>
      </w:tr>
      <w:tr w:rsidR="000A453F" w:rsidRPr="00992671" w14:paraId="3E6C3D3B" w14:textId="77777777" w:rsidTr="000A453F">
        <w:trPr>
          <w:trHeight w:val="2553"/>
        </w:trPr>
        <w:tc>
          <w:tcPr>
            <w:tcW w:w="562" w:type="dxa"/>
          </w:tcPr>
          <w:p w14:paraId="3EFC82EA" w14:textId="0C49AF51" w:rsidR="000A453F" w:rsidRPr="00992671" w:rsidRDefault="000A453F" w:rsidP="000A453F">
            <w:pPr>
              <w:jc w:val="both"/>
              <w:rPr>
                <w:rFonts w:ascii="Arial" w:hAnsi="Arial"/>
                <w:sz w:val="22"/>
                <w:szCs w:val="22"/>
                <w:lang w:val="mn-MN"/>
              </w:rPr>
            </w:pPr>
            <w:r>
              <w:rPr>
                <w:rFonts w:ascii="Arial" w:hAnsi="Arial"/>
                <w:sz w:val="22"/>
                <w:szCs w:val="22"/>
                <w:lang w:val="mn-MN"/>
              </w:rPr>
              <w:t>5</w:t>
            </w:r>
          </w:p>
        </w:tc>
        <w:tc>
          <w:tcPr>
            <w:tcW w:w="5954" w:type="dxa"/>
            <w:gridSpan w:val="2"/>
          </w:tcPr>
          <w:p w14:paraId="783721B2" w14:textId="4238D202" w:rsidR="000A453F" w:rsidRPr="000A453F" w:rsidRDefault="000A453F" w:rsidP="000A453F">
            <w:pPr>
              <w:jc w:val="both"/>
              <w:rPr>
                <w:rFonts w:ascii="Arial" w:hAnsi="Arial"/>
                <w:sz w:val="22"/>
                <w:szCs w:val="22"/>
                <w:lang w:val="mn-MN"/>
              </w:rPr>
            </w:pPr>
            <w:r w:rsidRPr="000A453F">
              <w:rPr>
                <w:rFonts w:ascii="Arial" w:hAnsi="Arial"/>
                <w:color w:val="000000"/>
                <w:sz w:val="22"/>
                <w:szCs w:val="22"/>
                <w:lang w:val="mn-MN" w:eastAsia="mn-MN" w:bidi="mn-MN"/>
              </w:rPr>
              <w:t>1.6 2022-2023 оны хичээлийн жилийн бэлтгэл ажлыг эрчимжүүлэх тухай” Засгийн газрын 2022 оны 7 дугаар албан даалгаврын хэрэгжилтийг эрчимжүүлэн Монгол Улсын болон орон нутгийн 2022 оны төсвийн хөрөнгө оруулалтаар баригдаж байгаа 80-с дээш хувийн гүйцэтгэлтэй боловсролын байгууллагын барилга байгууламжийг ашиглалтад бүрэн оруулах арга хэмжээ авах, шаардлагатай тохиолдолд магадлалын ерөнхий дүгнэлтээр баталгаажсан нэмэлт зардлыг 2023 оны төсвийн төсөлд тусгах арга хэмжээ авах</w:t>
            </w:r>
          </w:p>
        </w:tc>
        <w:tc>
          <w:tcPr>
            <w:tcW w:w="4111" w:type="dxa"/>
            <w:gridSpan w:val="5"/>
          </w:tcPr>
          <w:p w14:paraId="1CE261E7" w14:textId="79AE03A4" w:rsidR="000A453F" w:rsidRDefault="000A453F" w:rsidP="000A453F">
            <w:pPr>
              <w:jc w:val="both"/>
              <w:rPr>
                <w:rFonts w:ascii="Arial" w:hAnsi="Arial"/>
                <w:lang w:val="mn-MN"/>
              </w:rPr>
            </w:pPr>
            <w:r>
              <w:rPr>
                <w:rFonts w:ascii="Arial" w:hAnsi="Arial"/>
                <w:lang w:val="mn-MN"/>
              </w:rPr>
              <w:t>Хичээлийн байрын өнгө үзэмжийг сайжруулж 1</w:t>
            </w:r>
            <w:r>
              <w:rPr>
                <w:rFonts w:ascii="Arial" w:hAnsi="Arial"/>
                <w:lang w:val="mn-MN"/>
              </w:rPr>
              <w:t>.</w:t>
            </w:r>
            <w:r>
              <w:rPr>
                <w:rFonts w:ascii="Arial" w:hAnsi="Arial"/>
                <w:lang w:val="mn-MN"/>
              </w:rPr>
              <w:t>8 сая төгрөгөөр гадна талыг засварласан.</w:t>
            </w:r>
          </w:p>
          <w:p w14:paraId="7614AFEF" w14:textId="77777777" w:rsidR="000A453F" w:rsidRPr="00BA128B" w:rsidRDefault="000A453F" w:rsidP="000A453F">
            <w:pPr>
              <w:jc w:val="both"/>
              <w:rPr>
                <w:rFonts w:ascii="Arial" w:hAnsi="Arial"/>
                <w:sz w:val="22"/>
                <w:szCs w:val="22"/>
                <w:lang w:val="mn-MN"/>
              </w:rPr>
            </w:pPr>
          </w:p>
        </w:tc>
        <w:tc>
          <w:tcPr>
            <w:tcW w:w="3402" w:type="dxa"/>
            <w:gridSpan w:val="2"/>
          </w:tcPr>
          <w:p w14:paraId="747F7B58" w14:textId="62DBA7E8" w:rsidR="000A453F" w:rsidRDefault="000A453F" w:rsidP="000A453F">
            <w:pPr>
              <w:jc w:val="both"/>
              <w:rPr>
                <w:rFonts w:ascii="Arial" w:hAnsi="Arial"/>
                <w:lang w:val="mn-MN"/>
              </w:rPr>
            </w:pPr>
            <w:r>
              <w:rPr>
                <w:rFonts w:ascii="Arial" w:hAnsi="Arial"/>
                <w:lang w:val="mn-MN"/>
              </w:rPr>
              <w:t>Ерөнхий боловсролын х</w:t>
            </w:r>
            <w:r>
              <w:rPr>
                <w:rFonts w:ascii="Arial" w:hAnsi="Arial"/>
                <w:lang w:val="mn-MN"/>
              </w:rPr>
              <w:t>ичээлийн байрын өнгө үзэмжийг сайжруулж 1</w:t>
            </w:r>
            <w:r>
              <w:rPr>
                <w:rFonts w:ascii="Arial" w:hAnsi="Arial"/>
                <w:lang w:val="mn-MN"/>
              </w:rPr>
              <w:t>.</w:t>
            </w:r>
            <w:r>
              <w:rPr>
                <w:rFonts w:ascii="Arial" w:hAnsi="Arial"/>
                <w:lang w:val="mn-MN"/>
              </w:rPr>
              <w:t>8 сая төгрөгөөр гадна талыг засварласан.</w:t>
            </w:r>
          </w:p>
          <w:p w14:paraId="1FC56273" w14:textId="77777777" w:rsidR="000A453F" w:rsidRDefault="000A453F" w:rsidP="000A453F">
            <w:pPr>
              <w:jc w:val="both"/>
              <w:rPr>
                <w:rFonts w:ascii="Arial" w:hAnsi="Arial"/>
                <w:lang w:val="mn-MN"/>
              </w:rPr>
            </w:pPr>
          </w:p>
          <w:p w14:paraId="12AE50D9" w14:textId="77777777" w:rsidR="000A453F" w:rsidRPr="00BA128B" w:rsidRDefault="000A453F" w:rsidP="000A453F">
            <w:pPr>
              <w:jc w:val="both"/>
              <w:rPr>
                <w:rFonts w:ascii="Arial" w:hAnsi="Arial"/>
                <w:sz w:val="22"/>
                <w:szCs w:val="22"/>
                <w:lang w:val="mn-MN"/>
              </w:rPr>
            </w:pPr>
          </w:p>
        </w:tc>
        <w:tc>
          <w:tcPr>
            <w:tcW w:w="814" w:type="dxa"/>
            <w:vAlign w:val="center"/>
          </w:tcPr>
          <w:p w14:paraId="44605366" w14:textId="30CFA842" w:rsidR="000A453F" w:rsidRPr="00BA128B" w:rsidRDefault="000A453F" w:rsidP="000A453F">
            <w:pPr>
              <w:jc w:val="center"/>
              <w:rPr>
                <w:rFonts w:ascii="Arial" w:hAnsi="Arial"/>
                <w:sz w:val="22"/>
                <w:szCs w:val="22"/>
                <w:lang w:val="mn-MN"/>
              </w:rPr>
            </w:pPr>
            <w:r>
              <w:rPr>
                <w:rFonts w:ascii="Arial" w:hAnsi="Arial"/>
                <w:sz w:val="22"/>
                <w:szCs w:val="22"/>
                <w:lang w:val="mn-MN"/>
              </w:rPr>
              <w:t>70</w:t>
            </w:r>
          </w:p>
        </w:tc>
      </w:tr>
      <w:tr w:rsidR="000A453F" w:rsidRPr="00992671" w14:paraId="5FB67594" w14:textId="77777777" w:rsidTr="00654150">
        <w:trPr>
          <w:trHeight w:val="3695"/>
        </w:trPr>
        <w:tc>
          <w:tcPr>
            <w:tcW w:w="562" w:type="dxa"/>
          </w:tcPr>
          <w:p w14:paraId="5975DDB8" w14:textId="01D77359" w:rsidR="000A453F" w:rsidRPr="00992671" w:rsidRDefault="000A453F" w:rsidP="000A453F">
            <w:pPr>
              <w:jc w:val="both"/>
              <w:rPr>
                <w:rFonts w:ascii="Arial" w:hAnsi="Arial"/>
                <w:sz w:val="22"/>
                <w:szCs w:val="22"/>
                <w:lang w:val="mn-MN"/>
              </w:rPr>
            </w:pPr>
            <w:r>
              <w:rPr>
                <w:rFonts w:ascii="Arial" w:hAnsi="Arial"/>
                <w:sz w:val="22"/>
                <w:szCs w:val="22"/>
                <w:lang w:val="mn-MN"/>
              </w:rPr>
              <w:t>6</w:t>
            </w:r>
          </w:p>
        </w:tc>
        <w:tc>
          <w:tcPr>
            <w:tcW w:w="5954" w:type="dxa"/>
            <w:gridSpan w:val="2"/>
          </w:tcPr>
          <w:p w14:paraId="19C7BB28" w14:textId="4968C30C" w:rsidR="000A453F" w:rsidRPr="00BA128B" w:rsidRDefault="000A453F" w:rsidP="000A453F">
            <w:pPr>
              <w:jc w:val="both"/>
              <w:rPr>
                <w:rFonts w:ascii="Arial" w:hAnsi="Arial"/>
                <w:sz w:val="22"/>
                <w:szCs w:val="22"/>
                <w:lang w:val="mn-MN"/>
              </w:rPr>
            </w:pPr>
            <w:r>
              <w:rPr>
                <w:rFonts w:ascii="Arial" w:hAnsi="Arial"/>
                <w:color w:val="000000"/>
                <w:sz w:val="22"/>
                <w:szCs w:val="22"/>
                <w:lang w:val="mn-MN" w:eastAsia="mn-MN" w:bidi="mn-MN"/>
              </w:rPr>
              <w:t xml:space="preserve">1.7 </w:t>
            </w:r>
            <w:r w:rsidRPr="00BA128B">
              <w:rPr>
                <w:rFonts w:ascii="Arial" w:hAnsi="Arial"/>
                <w:color w:val="000000"/>
                <w:sz w:val="22"/>
                <w:szCs w:val="22"/>
                <w:lang w:val="mn-MN" w:eastAsia="mn-MN" w:bidi="mn-MN"/>
              </w:rPr>
              <w:t>”2022-2023 оны өвөлжилт, хаваржилтын болон ургац хураалтын бэлтгэл хангах тухай” Засгийн газрын 2022 оны 9 дүгээр албан даалгаврын хэрэгжилтийг эрчимжүүлж а/Малын тоо толгойн албан татвар хураалтыг нэмэгдүүлэх; б/ Намрын ногоон өдрүүдээс гадна төмс, хүнсний ногооны борлуулалтын цэг ажиллуулахад дэмжлэг үзүүлэх, урт хугацаанд борлуулалт хийх арга хэмжээ зохион байгуулах</w:t>
            </w:r>
          </w:p>
        </w:tc>
        <w:tc>
          <w:tcPr>
            <w:tcW w:w="4111" w:type="dxa"/>
            <w:gridSpan w:val="5"/>
          </w:tcPr>
          <w:p w14:paraId="2D114876" w14:textId="77777777" w:rsidR="000A453F" w:rsidRDefault="000A453F" w:rsidP="000A453F">
            <w:pPr>
              <w:jc w:val="both"/>
              <w:rPr>
                <w:rFonts w:ascii="Arial" w:hAnsi="Arial"/>
                <w:sz w:val="22"/>
                <w:szCs w:val="22"/>
                <w:lang w:val="mn-MN"/>
              </w:rPr>
            </w:pPr>
            <w:r w:rsidRPr="00A332B4">
              <w:rPr>
                <w:rFonts w:ascii="Arial" w:hAnsi="Arial"/>
                <w:sz w:val="22"/>
                <w:szCs w:val="22"/>
                <w:lang w:val="mn-MN"/>
              </w:rPr>
              <w:t>багийн дарга нартай хамтран багуудын  ИНХ-аар иргэдэд   хуулийн талаар сургалт мэдээлэл хийсэн. нийт 350гаруй иргэд хамрагдсан</w:t>
            </w:r>
          </w:p>
          <w:p w14:paraId="55C4F3FE" w14:textId="77777777" w:rsidR="000A453F" w:rsidRDefault="000A453F" w:rsidP="000A453F">
            <w:pPr>
              <w:jc w:val="both"/>
              <w:rPr>
                <w:rFonts w:ascii="Arial" w:hAnsi="Arial"/>
                <w:sz w:val="22"/>
                <w:szCs w:val="22"/>
                <w:lang w:val="mn-MN"/>
              </w:rPr>
            </w:pPr>
          </w:p>
          <w:p w14:paraId="174797DB" w14:textId="77777777" w:rsidR="000A453F" w:rsidRDefault="000A453F" w:rsidP="000A453F">
            <w:pPr>
              <w:jc w:val="both"/>
              <w:rPr>
                <w:rFonts w:ascii="Arial" w:hAnsi="Arial"/>
                <w:sz w:val="22"/>
                <w:szCs w:val="22"/>
                <w:lang w:val="mn-MN"/>
              </w:rPr>
            </w:pPr>
          </w:p>
          <w:p w14:paraId="1E63A2CF" w14:textId="7FD130BC" w:rsidR="000A453F" w:rsidRPr="00BA128B" w:rsidRDefault="000A453F" w:rsidP="000A453F">
            <w:pPr>
              <w:jc w:val="both"/>
              <w:rPr>
                <w:rFonts w:ascii="Arial" w:hAnsi="Arial"/>
                <w:sz w:val="22"/>
                <w:szCs w:val="22"/>
                <w:lang w:val="mn-MN"/>
              </w:rPr>
            </w:pPr>
          </w:p>
        </w:tc>
        <w:tc>
          <w:tcPr>
            <w:tcW w:w="3402" w:type="dxa"/>
            <w:gridSpan w:val="2"/>
          </w:tcPr>
          <w:p w14:paraId="0E100D5B" w14:textId="77777777" w:rsidR="000A453F" w:rsidRDefault="000A453F" w:rsidP="000A453F">
            <w:pPr>
              <w:jc w:val="both"/>
              <w:rPr>
                <w:rFonts w:ascii="Arial" w:hAnsi="Arial"/>
                <w:sz w:val="22"/>
                <w:szCs w:val="22"/>
                <w:lang w:val="mn-MN"/>
              </w:rPr>
            </w:pPr>
            <w:r>
              <w:rPr>
                <w:rFonts w:ascii="Arial" w:hAnsi="Arial"/>
                <w:sz w:val="22"/>
                <w:szCs w:val="22"/>
                <w:lang w:val="mn-MN"/>
              </w:rPr>
              <w:t>А/</w:t>
            </w:r>
            <w:r>
              <w:t xml:space="preserve"> </w:t>
            </w:r>
            <w:r w:rsidRPr="00BA5385">
              <w:rPr>
                <w:rFonts w:ascii="Arial" w:hAnsi="Arial"/>
                <w:sz w:val="22"/>
                <w:szCs w:val="22"/>
                <w:lang w:val="mn-MN"/>
              </w:rPr>
              <w:t xml:space="preserve">малын тоо толгойн албан татварын тухай хуулийг иргэдэд суртачлан таниулж, сумын ИТХ-аар хувь хэмжээг тогтоолгон 2021 оны жилийн эцсээр малчин болон мал бүхий этгээдийн тоологдож бүртгэгдсэн малд албан татварыг ногдуулан сумын төсөвт төвлөрүүлж байна. </w:t>
            </w:r>
            <w:r>
              <w:rPr>
                <w:rFonts w:ascii="Arial" w:hAnsi="Arial"/>
                <w:sz w:val="22"/>
                <w:szCs w:val="22"/>
                <w:lang w:val="mn-MN"/>
              </w:rPr>
              <w:t>О</w:t>
            </w:r>
            <w:r w:rsidRPr="00BA5385">
              <w:rPr>
                <w:rFonts w:ascii="Arial" w:hAnsi="Arial"/>
                <w:sz w:val="22"/>
                <w:szCs w:val="22"/>
                <w:lang w:val="mn-MN"/>
              </w:rPr>
              <w:t>ны эхний 11</w:t>
            </w:r>
            <w:r>
              <w:rPr>
                <w:rFonts w:ascii="Arial" w:hAnsi="Arial"/>
                <w:sz w:val="22"/>
                <w:szCs w:val="22"/>
                <w:lang w:val="mn-MN"/>
              </w:rPr>
              <w:t xml:space="preserve"> </w:t>
            </w:r>
            <w:r w:rsidRPr="00BA5385">
              <w:rPr>
                <w:rFonts w:ascii="Arial" w:hAnsi="Arial"/>
                <w:sz w:val="22"/>
                <w:szCs w:val="22"/>
                <w:lang w:val="mn-MN"/>
              </w:rPr>
              <w:t>сарын байдлаар 23,5 сая төгрөгийн орлогыг сумын төсөвт төвлөрүүлсэн.</w:t>
            </w:r>
          </w:p>
          <w:p w14:paraId="6F69984B" w14:textId="04272AEE" w:rsidR="000A453F" w:rsidRPr="00BA128B" w:rsidRDefault="000A453F" w:rsidP="000A453F">
            <w:pPr>
              <w:jc w:val="both"/>
              <w:rPr>
                <w:rFonts w:ascii="Arial" w:hAnsi="Arial"/>
                <w:sz w:val="22"/>
                <w:szCs w:val="22"/>
                <w:lang w:val="mn-MN"/>
              </w:rPr>
            </w:pPr>
            <w:r>
              <w:rPr>
                <w:rFonts w:ascii="Arial" w:hAnsi="Arial"/>
                <w:sz w:val="22"/>
                <w:szCs w:val="22"/>
                <w:lang w:val="mn-MN"/>
              </w:rPr>
              <w:t>б/Хугацаа хүлээгдэж байгаа</w:t>
            </w:r>
          </w:p>
        </w:tc>
        <w:tc>
          <w:tcPr>
            <w:tcW w:w="814" w:type="dxa"/>
            <w:vAlign w:val="center"/>
          </w:tcPr>
          <w:p w14:paraId="41045ED2" w14:textId="04720C8F" w:rsidR="000A453F" w:rsidRPr="00B91FD5" w:rsidRDefault="000A453F" w:rsidP="00654150">
            <w:pPr>
              <w:jc w:val="center"/>
              <w:rPr>
                <w:rFonts w:ascii="Arial" w:hAnsi="Arial"/>
                <w:sz w:val="22"/>
                <w:szCs w:val="22"/>
              </w:rPr>
            </w:pPr>
            <w:r>
              <w:rPr>
                <w:rFonts w:ascii="Arial" w:hAnsi="Arial"/>
                <w:sz w:val="22"/>
                <w:szCs w:val="22"/>
              </w:rPr>
              <w:t>90</w:t>
            </w:r>
          </w:p>
        </w:tc>
      </w:tr>
      <w:tr w:rsidR="000A453F" w:rsidRPr="00992671" w14:paraId="37045EB9" w14:textId="77777777" w:rsidTr="004E3E96">
        <w:tc>
          <w:tcPr>
            <w:tcW w:w="562" w:type="dxa"/>
            <w:tcBorders>
              <w:top w:val="single" w:sz="4" w:space="0" w:color="auto"/>
              <w:left w:val="single" w:sz="4" w:space="0" w:color="auto"/>
              <w:bottom w:val="single" w:sz="4" w:space="0" w:color="auto"/>
            </w:tcBorders>
            <w:shd w:val="clear" w:color="auto" w:fill="auto"/>
          </w:tcPr>
          <w:p w14:paraId="022F5F64" w14:textId="3B6360B5" w:rsidR="000A453F" w:rsidRDefault="000A453F" w:rsidP="000A453F">
            <w:pPr>
              <w:jc w:val="center"/>
              <w:rPr>
                <w:rFonts w:ascii="Arial" w:hAnsi="Arial"/>
                <w:sz w:val="22"/>
                <w:szCs w:val="22"/>
                <w:lang w:val="mn-MN"/>
              </w:rPr>
            </w:pPr>
            <w:r>
              <w:rPr>
                <w:rFonts w:ascii="Arial" w:hAnsi="Arial"/>
                <w:sz w:val="22"/>
                <w:szCs w:val="22"/>
                <w:lang w:val="mn-MN"/>
              </w:rPr>
              <w:lastRenderedPageBreak/>
              <w:t>1</w:t>
            </w:r>
          </w:p>
        </w:tc>
        <w:tc>
          <w:tcPr>
            <w:tcW w:w="5954" w:type="dxa"/>
            <w:gridSpan w:val="2"/>
            <w:tcBorders>
              <w:top w:val="single" w:sz="4" w:space="0" w:color="auto"/>
              <w:left w:val="single" w:sz="4" w:space="0" w:color="auto"/>
              <w:bottom w:val="single" w:sz="4" w:space="0" w:color="auto"/>
            </w:tcBorders>
            <w:shd w:val="clear" w:color="auto" w:fill="auto"/>
            <w:vAlign w:val="bottom"/>
          </w:tcPr>
          <w:p w14:paraId="6E6B38CC" w14:textId="6E81E5A7" w:rsidR="000A453F" w:rsidRDefault="000A453F" w:rsidP="000A453F">
            <w:pPr>
              <w:jc w:val="center"/>
              <w:rPr>
                <w:rFonts w:ascii="Arial" w:hAnsi="Arial"/>
                <w:color w:val="000000"/>
                <w:sz w:val="22"/>
                <w:szCs w:val="22"/>
                <w:lang w:val="mn-MN" w:eastAsia="mn-MN" w:bidi="mn-MN"/>
              </w:rPr>
            </w:pPr>
            <w:r>
              <w:rPr>
                <w:rFonts w:ascii="Arial" w:hAnsi="Arial"/>
                <w:color w:val="000000"/>
                <w:sz w:val="22"/>
                <w:szCs w:val="22"/>
                <w:lang w:val="mn-MN" w:eastAsia="mn-MN" w:bidi="mn-MN"/>
              </w:rPr>
              <w:t>2</w:t>
            </w:r>
          </w:p>
        </w:tc>
        <w:tc>
          <w:tcPr>
            <w:tcW w:w="4111" w:type="dxa"/>
            <w:gridSpan w:val="5"/>
            <w:tcBorders>
              <w:top w:val="single" w:sz="4" w:space="0" w:color="auto"/>
              <w:left w:val="single" w:sz="4" w:space="0" w:color="auto"/>
              <w:bottom w:val="single" w:sz="4" w:space="0" w:color="auto"/>
              <w:right w:val="single" w:sz="4" w:space="0" w:color="auto"/>
            </w:tcBorders>
          </w:tcPr>
          <w:p w14:paraId="226ED02B" w14:textId="08543913" w:rsidR="000A453F" w:rsidRPr="00A332B4" w:rsidRDefault="000A453F" w:rsidP="000A453F">
            <w:pPr>
              <w:jc w:val="center"/>
              <w:rPr>
                <w:rFonts w:ascii="Arial" w:hAnsi="Arial"/>
                <w:sz w:val="22"/>
                <w:szCs w:val="22"/>
                <w:lang w:val="mn-MN"/>
              </w:rPr>
            </w:pPr>
            <w:r>
              <w:rPr>
                <w:rFonts w:ascii="Arial" w:hAnsi="Arial"/>
                <w:sz w:val="22"/>
                <w:szCs w:val="22"/>
                <w:lang w:val="mn-MN"/>
              </w:rPr>
              <w:t>3</w:t>
            </w:r>
          </w:p>
        </w:tc>
        <w:tc>
          <w:tcPr>
            <w:tcW w:w="3402" w:type="dxa"/>
            <w:gridSpan w:val="2"/>
            <w:tcBorders>
              <w:top w:val="single" w:sz="4" w:space="0" w:color="auto"/>
              <w:left w:val="single" w:sz="4" w:space="0" w:color="auto"/>
              <w:bottom w:val="single" w:sz="4" w:space="0" w:color="auto"/>
              <w:right w:val="single" w:sz="4" w:space="0" w:color="auto"/>
            </w:tcBorders>
          </w:tcPr>
          <w:p w14:paraId="1034B4F3" w14:textId="221E35B1" w:rsidR="000A453F" w:rsidRDefault="000A453F" w:rsidP="000A453F">
            <w:pPr>
              <w:jc w:val="center"/>
              <w:rPr>
                <w:rFonts w:ascii="Arial" w:hAnsi="Arial"/>
                <w:sz w:val="22"/>
                <w:szCs w:val="22"/>
                <w:lang w:val="mn-MN"/>
              </w:rPr>
            </w:pPr>
            <w:r>
              <w:rPr>
                <w:rFonts w:ascii="Arial" w:hAnsi="Arial"/>
                <w:sz w:val="22"/>
                <w:szCs w:val="22"/>
                <w:lang w:val="mn-MN"/>
              </w:rPr>
              <w:t>4</w:t>
            </w:r>
          </w:p>
        </w:tc>
        <w:tc>
          <w:tcPr>
            <w:tcW w:w="814" w:type="dxa"/>
            <w:tcBorders>
              <w:top w:val="single" w:sz="4" w:space="0" w:color="auto"/>
              <w:left w:val="single" w:sz="4" w:space="0" w:color="auto"/>
              <w:bottom w:val="single" w:sz="4" w:space="0" w:color="auto"/>
              <w:right w:val="single" w:sz="4" w:space="0" w:color="auto"/>
            </w:tcBorders>
            <w:vAlign w:val="center"/>
          </w:tcPr>
          <w:p w14:paraId="510E9203" w14:textId="7BFE8C15" w:rsidR="000A453F" w:rsidRDefault="000A453F" w:rsidP="000A453F">
            <w:pPr>
              <w:jc w:val="center"/>
              <w:rPr>
                <w:rFonts w:ascii="Arial" w:hAnsi="Arial"/>
                <w:sz w:val="22"/>
                <w:szCs w:val="22"/>
              </w:rPr>
            </w:pPr>
            <w:r>
              <w:rPr>
                <w:rFonts w:ascii="Arial" w:hAnsi="Arial"/>
                <w:sz w:val="22"/>
                <w:szCs w:val="22"/>
                <w:lang w:val="mn-MN"/>
              </w:rPr>
              <w:t>5</w:t>
            </w:r>
          </w:p>
        </w:tc>
      </w:tr>
      <w:tr w:rsidR="000A453F" w:rsidRPr="00992671" w14:paraId="25EF5E7F" w14:textId="77777777" w:rsidTr="000A453F">
        <w:trPr>
          <w:trHeight w:val="5825"/>
        </w:trPr>
        <w:tc>
          <w:tcPr>
            <w:tcW w:w="562" w:type="dxa"/>
          </w:tcPr>
          <w:p w14:paraId="75C9A00E" w14:textId="4170C44C" w:rsidR="000A453F" w:rsidRPr="00992671" w:rsidRDefault="000A453F" w:rsidP="000A453F">
            <w:pPr>
              <w:jc w:val="both"/>
              <w:rPr>
                <w:rFonts w:ascii="Arial" w:hAnsi="Arial"/>
                <w:sz w:val="22"/>
                <w:szCs w:val="22"/>
                <w:lang w:val="mn-MN"/>
              </w:rPr>
            </w:pPr>
            <w:r>
              <w:rPr>
                <w:rFonts w:ascii="Arial" w:hAnsi="Arial"/>
                <w:sz w:val="22"/>
                <w:szCs w:val="22"/>
                <w:lang w:val="mn-MN"/>
              </w:rPr>
              <w:t>7</w:t>
            </w:r>
          </w:p>
        </w:tc>
        <w:tc>
          <w:tcPr>
            <w:tcW w:w="5954" w:type="dxa"/>
            <w:gridSpan w:val="2"/>
          </w:tcPr>
          <w:p w14:paraId="530E2B80" w14:textId="11CA1433" w:rsidR="000A453F" w:rsidRPr="00BA128B" w:rsidRDefault="000A453F" w:rsidP="000A453F">
            <w:pPr>
              <w:jc w:val="both"/>
              <w:rPr>
                <w:rFonts w:ascii="Arial" w:hAnsi="Arial"/>
                <w:sz w:val="22"/>
                <w:szCs w:val="22"/>
                <w:lang w:val="mn-MN"/>
              </w:rPr>
            </w:pPr>
            <w:r>
              <w:rPr>
                <w:rFonts w:ascii="Arial" w:hAnsi="Arial"/>
                <w:color w:val="000000"/>
                <w:sz w:val="22"/>
                <w:szCs w:val="22"/>
                <w:lang w:val="mn-MN" w:eastAsia="mn-MN" w:bidi="mn-MN"/>
              </w:rPr>
              <w:t xml:space="preserve">1.8 </w:t>
            </w:r>
            <w:r w:rsidRPr="00BA128B">
              <w:rPr>
                <w:rFonts w:ascii="Arial" w:hAnsi="Arial"/>
                <w:color w:val="000000"/>
                <w:sz w:val="22"/>
                <w:szCs w:val="22"/>
                <w:lang w:val="mn-MN" w:eastAsia="mn-MN" w:bidi="mn-MN"/>
              </w:rPr>
              <w:t>Монгол хэлний тухай хуулийг хэрэгжүүлэх зарим арга хэмжээний тухай Засгийн газрын 2022 оны 7 дугаар тогтоолын үр дүнг нэмэгдүүлэх арга хэмжээг аймгийн хэмжээнд нэгдсэн байдлаар зохион байгуулах, албан хэрэг хөтлөлтийг үндэсний бичгээр хосолсон хэлбэрээр хөтлөх бэлтгэл ажлыг бүрэн хангах</w:t>
            </w:r>
          </w:p>
        </w:tc>
        <w:tc>
          <w:tcPr>
            <w:tcW w:w="4111" w:type="dxa"/>
            <w:gridSpan w:val="5"/>
          </w:tcPr>
          <w:p w14:paraId="61A7B56C" w14:textId="6DB43579" w:rsidR="000A453F" w:rsidRPr="00B91FD5" w:rsidRDefault="000A453F" w:rsidP="000A453F">
            <w:pPr>
              <w:jc w:val="both"/>
              <w:rPr>
                <w:rFonts w:ascii="Arial" w:hAnsi="Arial" w:cstheme="minorBidi"/>
                <w:sz w:val="22"/>
                <w:szCs w:val="28"/>
                <w:lang w:val="mn-MN" w:bidi="mn-Mong-CN"/>
              </w:rPr>
            </w:pPr>
            <w:r>
              <w:rPr>
                <w:rFonts w:ascii="Arial" w:hAnsi="Arial" w:cstheme="minorBidi"/>
                <w:sz w:val="22"/>
                <w:szCs w:val="28"/>
                <w:lang w:val="mn-MN" w:bidi="mn-Mong-CN"/>
              </w:rPr>
              <w:t>Ерөнхий боловсролын сургууль, ИТХ-ын ажлын албатай хамтран зохион байгуулсан.</w:t>
            </w:r>
          </w:p>
        </w:tc>
        <w:tc>
          <w:tcPr>
            <w:tcW w:w="3402" w:type="dxa"/>
            <w:gridSpan w:val="2"/>
          </w:tcPr>
          <w:p w14:paraId="79E7EDF6" w14:textId="6DD21CFD" w:rsidR="000A453F" w:rsidRPr="00BA128B" w:rsidRDefault="000A453F" w:rsidP="000A453F">
            <w:pPr>
              <w:jc w:val="both"/>
              <w:rPr>
                <w:rFonts w:ascii="Arial" w:hAnsi="Arial"/>
                <w:sz w:val="22"/>
                <w:szCs w:val="22"/>
                <w:lang w:val="mn-MN"/>
              </w:rPr>
            </w:pPr>
            <w:r w:rsidRPr="00B91FD5">
              <w:rPr>
                <w:rFonts w:ascii="Arial" w:hAnsi="Arial"/>
                <w:sz w:val="22"/>
                <w:szCs w:val="22"/>
                <w:lang w:val="mn-MN"/>
              </w:rPr>
              <w:t>Монгол бичгийн хэрэглээг нэмэгдүүлэх эрчимжүүлэх зорилгоор НТБТ-тэй хамтарч Сумын 121 төрийн албан хаагчдын дунд Үндэсний бичигтэн хамт олон аяныг 14 хоногийн хугацаанд мэргэжлийн багш нараар анхан шатанд 95 албан хаагч, дунд шатанд 26 албан хаагчдыг хамруулан сургалтыг амжилттай зохион байгуулж “Үндэсний бичигтэн-Сайн уншигч” Үндэсний бичигтэн-Сайхан бичигтэн”, “Алтан хонх” зэрэг уралдааныг зохион байгуулж эхний 3 байруудыг шалгаруулан дүгнэсэн.</w:t>
            </w:r>
            <w:r>
              <w:rPr>
                <w:rFonts w:ascii="Arial" w:hAnsi="Arial"/>
                <w:sz w:val="22"/>
                <w:szCs w:val="22"/>
                <w:lang w:val="mn-MN"/>
              </w:rPr>
              <w:t xml:space="preserve"> Мөн Үндэсний бичгийн бийрэн бичгийн сургалтыг мэргэжлийн багш урьж нийт 20 гаруй иргэдэд сургалт явуулж байна. </w:t>
            </w:r>
          </w:p>
        </w:tc>
        <w:tc>
          <w:tcPr>
            <w:tcW w:w="814" w:type="dxa"/>
          </w:tcPr>
          <w:p w14:paraId="4A914F7C" w14:textId="77777777" w:rsidR="000A453F" w:rsidRDefault="000A453F" w:rsidP="000A453F">
            <w:pPr>
              <w:jc w:val="both"/>
              <w:rPr>
                <w:rFonts w:ascii="Arial" w:hAnsi="Arial"/>
                <w:sz w:val="22"/>
                <w:szCs w:val="22"/>
                <w:lang w:val="mn-MN"/>
              </w:rPr>
            </w:pPr>
          </w:p>
          <w:p w14:paraId="66435D05" w14:textId="77777777" w:rsidR="000A453F" w:rsidRDefault="000A453F" w:rsidP="000A453F">
            <w:pPr>
              <w:jc w:val="both"/>
              <w:rPr>
                <w:rFonts w:ascii="Arial" w:hAnsi="Arial"/>
                <w:sz w:val="22"/>
                <w:szCs w:val="22"/>
                <w:lang w:val="mn-MN"/>
              </w:rPr>
            </w:pPr>
          </w:p>
          <w:p w14:paraId="60E8CFB5" w14:textId="77777777" w:rsidR="000A453F" w:rsidRDefault="000A453F" w:rsidP="000A453F">
            <w:pPr>
              <w:jc w:val="both"/>
              <w:rPr>
                <w:rFonts w:ascii="Arial" w:hAnsi="Arial"/>
                <w:sz w:val="22"/>
                <w:szCs w:val="22"/>
                <w:lang w:val="mn-MN"/>
              </w:rPr>
            </w:pPr>
          </w:p>
          <w:p w14:paraId="4FDDB928" w14:textId="77777777" w:rsidR="000A453F" w:rsidRDefault="000A453F" w:rsidP="000A453F">
            <w:pPr>
              <w:jc w:val="both"/>
              <w:rPr>
                <w:rFonts w:ascii="Arial" w:hAnsi="Arial"/>
                <w:sz w:val="22"/>
                <w:szCs w:val="22"/>
                <w:lang w:val="mn-MN"/>
              </w:rPr>
            </w:pPr>
          </w:p>
          <w:p w14:paraId="2DBF83E1" w14:textId="77777777" w:rsidR="000A453F" w:rsidRDefault="000A453F" w:rsidP="000A453F">
            <w:pPr>
              <w:jc w:val="both"/>
              <w:rPr>
                <w:rFonts w:ascii="Arial" w:hAnsi="Arial"/>
                <w:sz w:val="22"/>
                <w:szCs w:val="22"/>
                <w:lang w:val="mn-MN"/>
              </w:rPr>
            </w:pPr>
          </w:p>
          <w:p w14:paraId="6EB73DCF" w14:textId="77777777" w:rsidR="000A453F" w:rsidRDefault="000A453F" w:rsidP="000A453F">
            <w:pPr>
              <w:jc w:val="both"/>
              <w:rPr>
                <w:rFonts w:ascii="Arial" w:hAnsi="Arial"/>
                <w:sz w:val="22"/>
                <w:szCs w:val="22"/>
                <w:lang w:val="mn-MN"/>
              </w:rPr>
            </w:pPr>
          </w:p>
          <w:p w14:paraId="51A0EEA0" w14:textId="27331B9E" w:rsidR="000A453F" w:rsidRPr="00BA128B" w:rsidRDefault="000A453F" w:rsidP="000A453F">
            <w:pPr>
              <w:jc w:val="center"/>
              <w:rPr>
                <w:rFonts w:ascii="Arial" w:hAnsi="Arial"/>
                <w:sz w:val="22"/>
                <w:szCs w:val="22"/>
                <w:lang w:val="mn-MN"/>
              </w:rPr>
            </w:pPr>
            <w:r>
              <w:rPr>
                <w:rFonts w:ascii="Arial" w:hAnsi="Arial"/>
                <w:sz w:val="22"/>
                <w:szCs w:val="22"/>
                <w:lang w:val="mn-MN"/>
              </w:rPr>
              <w:t>70</w:t>
            </w:r>
          </w:p>
        </w:tc>
      </w:tr>
      <w:tr w:rsidR="000A453F" w:rsidRPr="00992671" w14:paraId="6D69D13F" w14:textId="77777777" w:rsidTr="00654150">
        <w:tc>
          <w:tcPr>
            <w:tcW w:w="562" w:type="dxa"/>
          </w:tcPr>
          <w:p w14:paraId="1F887A04" w14:textId="1E275C79" w:rsidR="000A453F" w:rsidRPr="00992671" w:rsidRDefault="000A453F" w:rsidP="000A453F">
            <w:pPr>
              <w:jc w:val="both"/>
              <w:rPr>
                <w:rFonts w:ascii="Arial" w:hAnsi="Arial"/>
                <w:sz w:val="22"/>
                <w:szCs w:val="22"/>
                <w:lang w:val="mn-MN"/>
              </w:rPr>
            </w:pPr>
            <w:r>
              <w:rPr>
                <w:rFonts w:ascii="Arial" w:hAnsi="Arial"/>
                <w:sz w:val="22"/>
                <w:szCs w:val="22"/>
                <w:lang w:val="mn-MN"/>
              </w:rPr>
              <w:t>8</w:t>
            </w:r>
          </w:p>
        </w:tc>
        <w:tc>
          <w:tcPr>
            <w:tcW w:w="5954" w:type="dxa"/>
            <w:gridSpan w:val="2"/>
          </w:tcPr>
          <w:p w14:paraId="51BDA3A6" w14:textId="52C0D20D" w:rsidR="000A453F" w:rsidRPr="00BA128B" w:rsidRDefault="000A453F" w:rsidP="000A453F">
            <w:pPr>
              <w:jc w:val="both"/>
              <w:rPr>
                <w:rFonts w:ascii="Arial" w:hAnsi="Arial"/>
                <w:sz w:val="22"/>
                <w:szCs w:val="22"/>
                <w:lang w:val="mn-MN"/>
              </w:rPr>
            </w:pPr>
            <w:r>
              <w:rPr>
                <w:rFonts w:ascii="Arial" w:hAnsi="Arial"/>
                <w:color w:val="000000"/>
                <w:sz w:val="22"/>
                <w:szCs w:val="22"/>
                <w:lang w:val="mn-MN" w:eastAsia="mn-MN" w:bidi="mn-MN"/>
              </w:rPr>
              <w:t xml:space="preserve">1.9 </w:t>
            </w:r>
            <w:r w:rsidRPr="00BA128B">
              <w:rPr>
                <w:rFonts w:ascii="Arial" w:hAnsi="Arial"/>
                <w:color w:val="000000"/>
                <w:sz w:val="22"/>
                <w:szCs w:val="22"/>
                <w:lang w:val="mn-MN" w:eastAsia="mn-MN" w:bidi="mn-MN"/>
              </w:rPr>
              <w:t>3асгийн газрын 2022 оны 6 дугаар сарын 15-ны өдрийн 33 дугаар тэмдэглэлийн 1.2 дахь " Монгол Улсын Засгийн газрын 2021 оны 6 дугаар сарын 8- ны өдрийн хуралдааны 34 дүгээр тэмдэглэлээр өгсөн үүрэг, даалгаврын хэрэгжилтийг эрчимжүүлэх” заалтын хэрэгжилтийг эрчимжүүлж хөгжлийн бэрхшээлтэй хүн ажиллуулаагүйн төлбөрийг төсөвт төвлөрүүлэх</w:t>
            </w:r>
          </w:p>
        </w:tc>
        <w:tc>
          <w:tcPr>
            <w:tcW w:w="4111" w:type="dxa"/>
            <w:gridSpan w:val="5"/>
          </w:tcPr>
          <w:p w14:paraId="733BF9FC" w14:textId="1138BFD6" w:rsidR="000A453F" w:rsidRPr="00556E87" w:rsidRDefault="000A453F" w:rsidP="000A453F">
            <w:pPr>
              <w:jc w:val="both"/>
              <w:rPr>
                <w:rFonts w:ascii="Arial" w:hAnsi="Arial"/>
                <w:sz w:val="22"/>
                <w:szCs w:val="22"/>
              </w:rPr>
            </w:pPr>
            <w:r>
              <w:rPr>
                <w:rFonts w:ascii="Arial" w:hAnsi="Arial"/>
                <w:sz w:val="22"/>
                <w:szCs w:val="22"/>
                <w:lang w:val="mn-MN"/>
              </w:rPr>
              <w:t>Хөгжлийн бэрхшээлтэй иргэн зайлшгүй ажиллуулах шаардлагатай байгууллага Ерөнхий боловсролын сургууль, Цэргийн анги 2 байдаг ба цэргийн анги нь тусгай чиг үүргийн байгууллага тул ХБИ ажиллуулах боломжгүй, ЕБС нь ХБ 1 иргэн ажиллуулж байгаа ба төлбөр төлөх шаардлагагүй байна.</w:t>
            </w:r>
          </w:p>
        </w:tc>
        <w:tc>
          <w:tcPr>
            <w:tcW w:w="3402" w:type="dxa"/>
            <w:gridSpan w:val="2"/>
          </w:tcPr>
          <w:p w14:paraId="5EF21ADA" w14:textId="23761F87" w:rsidR="000A453F" w:rsidRPr="00BA128B" w:rsidRDefault="000A453F" w:rsidP="000A453F">
            <w:pPr>
              <w:jc w:val="both"/>
              <w:rPr>
                <w:rFonts w:ascii="Arial" w:hAnsi="Arial"/>
                <w:sz w:val="22"/>
                <w:szCs w:val="22"/>
                <w:lang w:val="mn-MN"/>
              </w:rPr>
            </w:pPr>
            <w:r>
              <w:rPr>
                <w:rFonts w:ascii="Arial" w:hAnsi="Arial"/>
                <w:sz w:val="22"/>
                <w:szCs w:val="22"/>
                <w:lang w:val="mn-MN"/>
              </w:rPr>
              <w:t>Хөгжлийн бэрхшээлтэй иргэн зайлшгүй ажиллуулах шаардлагатай байгууллага Ерөнхий боловсролын сургууль, Цэргийн анги 2 байдаг ба цэргийн анги нь тусгай чиг үүргийн байгууллага тул ХБИ ажиллуулах боломжгүй, ЕБС нь ХБ 1 иргэн ажиллуулж байгаа ба төлбөр төлөх шаардлагагүй байна.</w:t>
            </w:r>
          </w:p>
        </w:tc>
        <w:tc>
          <w:tcPr>
            <w:tcW w:w="814" w:type="dxa"/>
            <w:vAlign w:val="center"/>
          </w:tcPr>
          <w:p w14:paraId="08FD0307" w14:textId="42BD56F0" w:rsidR="000A453F" w:rsidRPr="00BA128B" w:rsidRDefault="00654150" w:rsidP="00654150">
            <w:pPr>
              <w:jc w:val="center"/>
              <w:rPr>
                <w:rFonts w:ascii="Arial" w:hAnsi="Arial"/>
                <w:sz w:val="22"/>
                <w:szCs w:val="22"/>
                <w:lang w:val="mn-MN"/>
              </w:rPr>
            </w:pPr>
            <w:r>
              <w:rPr>
                <w:rFonts w:ascii="Arial" w:hAnsi="Arial"/>
                <w:sz w:val="22"/>
                <w:szCs w:val="22"/>
                <w:lang w:val="mn-MN"/>
              </w:rPr>
              <w:t>100</w:t>
            </w:r>
          </w:p>
        </w:tc>
      </w:tr>
      <w:tr w:rsidR="000A453F" w:rsidRPr="00992671" w14:paraId="5404C6D6" w14:textId="77777777" w:rsidTr="007C3EE6">
        <w:tc>
          <w:tcPr>
            <w:tcW w:w="562" w:type="dxa"/>
          </w:tcPr>
          <w:p w14:paraId="33EAE6E5" w14:textId="3A39470B" w:rsidR="000A453F" w:rsidRDefault="000A453F" w:rsidP="000A453F">
            <w:pPr>
              <w:jc w:val="center"/>
              <w:rPr>
                <w:rFonts w:ascii="Arial" w:hAnsi="Arial"/>
                <w:sz w:val="22"/>
                <w:szCs w:val="22"/>
                <w:lang w:val="mn-MN"/>
              </w:rPr>
            </w:pPr>
            <w:r>
              <w:rPr>
                <w:rFonts w:ascii="Arial" w:hAnsi="Arial"/>
                <w:sz w:val="22"/>
                <w:szCs w:val="22"/>
                <w:lang w:val="mn-MN"/>
              </w:rPr>
              <w:lastRenderedPageBreak/>
              <w:t>1</w:t>
            </w:r>
          </w:p>
        </w:tc>
        <w:tc>
          <w:tcPr>
            <w:tcW w:w="5954" w:type="dxa"/>
            <w:gridSpan w:val="2"/>
            <w:vAlign w:val="bottom"/>
          </w:tcPr>
          <w:p w14:paraId="55A8B61B" w14:textId="426737E1" w:rsidR="000A453F" w:rsidRDefault="000A453F" w:rsidP="000A453F">
            <w:pPr>
              <w:jc w:val="center"/>
              <w:rPr>
                <w:rFonts w:ascii="Arial" w:hAnsi="Arial"/>
                <w:color w:val="000000"/>
                <w:sz w:val="22"/>
                <w:szCs w:val="22"/>
                <w:lang w:val="mn-MN" w:eastAsia="mn-MN" w:bidi="mn-MN"/>
              </w:rPr>
            </w:pPr>
            <w:r>
              <w:rPr>
                <w:rFonts w:ascii="Arial" w:hAnsi="Arial"/>
                <w:color w:val="000000"/>
                <w:sz w:val="22"/>
                <w:szCs w:val="22"/>
                <w:lang w:val="mn-MN" w:eastAsia="mn-MN" w:bidi="mn-MN"/>
              </w:rPr>
              <w:t>2</w:t>
            </w:r>
          </w:p>
        </w:tc>
        <w:tc>
          <w:tcPr>
            <w:tcW w:w="4111" w:type="dxa"/>
            <w:gridSpan w:val="5"/>
          </w:tcPr>
          <w:p w14:paraId="445F1E9F" w14:textId="0CD78623" w:rsidR="000A453F" w:rsidRDefault="000A453F" w:rsidP="000A453F">
            <w:pPr>
              <w:jc w:val="center"/>
              <w:rPr>
                <w:rFonts w:ascii="Arial" w:hAnsi="Arial"/>
                <w:sz w:val="22"/>
                <w:szCs w:val="22"/>
                <w:lang w:val="mn-MN"/>
              </w:rPr>
            </w:pPr>
            <w:r>
              <w:rPr>
                <w:rFonts w:ascii="Arial" w:hAnsi="Arial"/>
                <w:sz w:val="22"/>
                <w:szCs w:val="22"/>
                <w:lang w:val="mn-MN"/>
              </w:rPr>
              <w:t>3</w:t>
            </w:r>
          </w:p>
        </w:tc>
        <w:tc>
          <w:tcPr>
            <w:tcW w:w="3402" w:type="dxa"/>
            <w:gridSpan w:val="2"/>
          </w:tcPr>
          <w:p w14:paraId="10269A6C" w14:textId="4341A68F" w:rsidR="000A453F" w:rsidRDefault="000A453F" w:rsidP="000A453F">
            <w:pPr>
              <w:jc w:val="center"/>
              <w:rPr>
                <w:rFonts w:ascii="Arial" w:hAnsi="Arial"/>
                <w:sz w:val="22"/>
                <w:szCs w:val="22"/>
                <w:lang w:val="mn-MN"/>
              </w:rPr>
            </w:pPr>
            <w:r>
              <w:rPr>
                <w:rFonts w:ascii="Arial" w:hAnsi="Arial"/>
                <w:sz w:val="22"/>
                <w:szCs w:val="22"/>
                <w:lang w:val="mn-MN"/>
              </w:rPr>
              <w:t>4</w:t>
            </w:r>
          </w:p>
        </w:tc>
        <w:tc>
          <w:tcPr>
            <w:tcW w:w="814" w:type="dxa"/>
            <w:vAlign w:val="center"/>
          </w:tcPr>
          <w:p w14:paraId="33FEE0D9" w14:textId="489F9E7B" w:rsidR="000A453F" w:rsidRPr="00BA128B" w:rsidRDefault="000A453F" w:rsidP="000A453F">
            <w:pPr>
              <w:jc w:val="center"/>
              <w:rPr>
                <w:rFonts w:ascii="Arial" w:hAnsi="Arial"/>
                <w:sz w:val="22"/>
                <w:szCs w:val="22"/>
                <w:lang w:val="mn-MN"/>
              </w:rPr>
            </w:pPr>
            <w:r>
              <w:rPr>
                <w:rFonts w:ascii="Arial" w:hAnsi="Arial"/>
                <w:sz w:val="22"/>
                <w:szCs w:val="22"/>
                <w:lang w:val="mn-MN"/>
              </w:rPr>
              <w:t>5</w:t>
            </w:r>
          </w:p>
        </w:tc>
      </w:tr>
      <w:tr w:rsidR="000A453F" w:rsidRPr="00992671" w14:paraId="43B64945" w14:textId="77777777" w:rsidTr="001A4A2A">
        <w:tc>
          <w:tcPr>
            <w:tcW w:w="14843" w:type="dxa"/>
            <w:gridSpan w:val="11"/>
          </w:tcPr>
          <w:p w14:paraId="400966B7" w14:textId="0F6B2E97" w:rsidR="000A453F" w:rsidRPr="00BA128B" w:rsidRDefault="000A453F" w:rsidP="000A453F">
            <w:pPr>
              <w:pStyle w:val="BodyText"/>
              <w:spacing w:line="240" w:lineRule="auto"/>
              <w:ind w:firstLine="760"/>
              <w:jc w:val="center"/>
              <w:rPr>
                <w:sz w:val="22"/>
                <w:szCs w:val="22"/>
              </w:rPr>
            </w:pPr>
            <w:r w:rsidRPr="00BA128B">
              <w:rPr>
                <w:color w:val="000000"/>
                <w:sz w:val="22"/>
                <w:szCs w:val="22"/>
                <w:lang w:val="mn-MN" w:eastAsia="mn-MN" w:bidi="mn-MN"/>
              </w:rPr>
              <w:t>Хоёр.Удирдлага зохион байгуулалтын алдаа дутагдлыг засаж, залруулах, төрийн албан хаагчдын үүрэг хариуцлагыг өндөржүүлэх чиглэлээр:</w:t>
            </w:r>
          </w:p>
        </w:tc>
      </w:tr>
      <w:tr w:rsidR="000A453F" w:rsidRPr="00992671" w14:paraId="63931266" w14:textId="77777777" w:rsidTr="000A453F">
        <w:tc>
          <w:tcPr>
            <w:tcW w:w="562" w:type="dxa"/>
          </w:tcPr>
          <w:p w14:paraId="05160C06" w14:textId="671355A9" w:rsidR="000A453F" w:rsidRPr="00992671" w:rsidRDefault="000A453F" w:rsidP="000A453F">
            <w:pPr>
              <w:jc w:val="both"/>
              <w:rPr>
                <w:rFonts w:ascii="Arial" w:hAnsi="Arial"/>
                <w:sz w:val="22"/>
                <w:szCs w:val="22"/>
                <w:lang w:val="mn-MN"/>
              </w:rPr>
            </w:pPr>
            <w:r>
              <w:rPr>
                <w:rFonts w:ascii="Arial" w:hAnsi="Arial"/>
                <w:sz w:val="22"/>
                <w:szCs w:val="22"/>
                <w:lang w:val="mn-MN"/>
              </w:rPr>
              <w:t>9</w:t>
            </w:r>
          </w:p>
        </w:tc>
        <w:tc>
          <w:tcPr>
            <w:tcW w:w="5954" w:type="dxa"/>
            <w:gridSpan w:val="2"/>
          </w:tcPr>
          <w:p w14:paraId="39D7E3E6" w14:textId="3C5FE3F3" w:rsidR="000A453F" w:rsidRPr="00294FF9" w:rsidRDefault="000A453F" w:rsidP="000A453F">
            <w:pPr>
              <w:jc w:val="both"/>
              <w:rPr>
                <w:rFonts w:ascii="Arial" w:hAnsi="Arial"/>
                <w:sz w:val="22"/>
                <w:szCs w:val="22"/>
                <w:lang w:val="mn-MN"/>
              </w:rPr>
            </w:pPr>
            <w:r w:rsidRPr="00294FF9">
              <w:rPr>
                <w:rFonts w:ascii="Arial" w:hAnsi="Arial"/>
                <w:sz w:val="22"/>
                <w:szCs w:val="22"/>
              </w:rPr>
              <w:t>2</w:t>
            </w:r>
            <w:r>
              <w:rPr>
                <w:rFonts w:ascii="Arial" w:hAnsi="Arial"/>
                <w:sz w:val="22"/>
                <w:szCs w:val="22"/>
                <w:lang w:val="mn-MN"/>
              </w:rPr>
              <w:t>.</w:t>
            </w:r>
            <w:r w:rsidRPr="00294FF9">
              <w:rPr>
                <w:rFonts w:ascii="Arial" w:hAnsi="Arial"/>
                <w:sz w:val="22"/>
                <w:szCs w:val="22"/>
              </w:rPr>
              <w:t xml:space="preserve">1 </w:t>
            </w:r>
            <w:r>
              <w:rPr>
                <w:rFonts w:ascii="Arial" w:hAnsi="Arial"/>
                <w:sz w:val="22"/>
                <w:szCs w:val="22"/>
                <w:lang w:val="mn-MN"/>
              </w:rPr>
              <w:t>З</w:t>
            </w:r>
            <w:r w:rsidRPr="00294FF9">
              <w:rPr>
                <w:rFonts w:ascii="Arial" w:hAnsi="Arial"/>
                <w:color w:val="000000"/>
                <w:sz w:val="22"/>
                <w:szCs w:val="22"/>
                <w:lang w:val="mn-MN" w:eastAsia="mn-MN" w:bidi="mn-MN"/>
              </w:rPr>
              <w:t>асгийн газрын тогтоол, шийдвэрийг гарсан хугацаанд нь хяналтад авч, ажлын төлөвлөгөөндөө тусган хэрэгжилтэд тавих хяналтыг өндөржүүлэх</w:t>
            </w:r>
          </w:p>
        </w:tc>
        <w:tc>
          <w:tcPr>
            <w:tcW w:w="4111" w:type="dxa"/>
            <w:gridSpan w:val="5"/>
          </w:tcPr>
          <w:p w14:paraId="2A4EBE5B" w14:textId="0499CBDA" w:rsidR="000A453F" w:rsidRPr="00BA128B" w:rsidRDefault="000A453F" w:rsidP="000A453F">
            <w:pPr>
              <w:jc w:val="both"/>
              <w:rPr>
                <w:rFonts w:ascii="Arial" w:hAnsi="Arial"/>
                <w:sz w:val="22"/>
                <w:szCs w:val="22"/>
                <w:lang w:val="mn-MN"/>
              </w:rPr>
            </w:pPr>
            <w:r>
              <w:rPr>
                <w:rFonts w:ascii="Arial" w:hAnsi="Arial"/>
                <w:sz w:val="22"/>
                <w:szCs w:val="22"/>
                <w:lang w:val="mn-MN"/>
              </w:rPr>
              <w:t>Тогтоол шийдвэрийн хэрэгжилтийг хугацаанд нь хяналтад авч ажиллаж байна.</w:t>
            </w:r>
          </w:p>
        </w:tc>
        <w:tc>
          <w:tcPr>
            <w:tcW w:w="3402" w:type="dxa"/>
            <w:gridSpan w:val="2"/>
          </w:tcPr>
          <w:p w14:paraId="29E96DB2" w14:textId="498D37E7" w:rsidR="000A453F" w:rsidRPr="00BA128B" w:rsidRDefault="000A453F" w:rsidP="000A453F">
            <w:pPr>
              <w:jc w:val="both"/>
              <w:rPr>
                <w:rFonts w:ascii="Arial" w:hAnsi="Arial"/>
                <w:sz w:val="22"/>
                <w:szCs w:val="22"/>
                <w:lang w:val="mn-MN"/>
              </w:rPr>
            </w:pPr>
            <w:r>
              <w:rPr>
                <w:rFonts w:ascii="Arial" w:hAnsi="Arial"/>
                <w:sz w:val="22"/>
                <w:szCs w:val="22"/>
                <w:lang w:val="mn-MN"/>
              </w:rPr>
              <w:t>Тогтоол шийдвэрийн хэрэгжилтийг хугацаанд нь хяналтад авч ажиллаж байна.</w:t>
            </w:r>
          </w:p>
        </w:tc>
        <w:tc>
          <w:tcPr>
            <w:tcW w:w="814" w:type="dxa"/>
            <w:vAlign w:val="center"/>
          </w:tcPr>
          <w:p w14:paraId="7B2207D3" w14:textId="1028DE30" w:rsidR="000A453F" w:rsidRPr="00BA128B" w:rsidRDefault="000A453F" w:rsidP="000A453F">
            <w:pPr>
              <w:jc w:val="center"/>
              <w:rPr>
                <w:rFonts w:ascii="Arial" w:hAnsi="Arial"/>
                <w:sz w:val="22"/>
                <w:szCs w:val="22"/>
                <w:lang w:val="mn-MN"/>
              </w:rPr>
            </w:pPr>
            <w:r>
              <w:rPr>
                <w:rFonts w:ascii="Arial" w:hAnsi="Arial"/>
                <w:sz w:val="22"/>
                <w:szCs w:val="22"/>
                <w:lang w:val="mn-MN"/>
              </w:rPr>
              <w:t>70</w:t>
            </w:r>
          </w:p>
        </w:tc>
      </w:tr>
      <w:tr w:rsidR="000A453F" w:rsidRPr="00992671" w14:paraId="3D0376DC" w14:textId="77777777" w:rsidTr="000A453F">
        <w:tc>
          <w:tcPr>
            <w:tcW w:w="562" w:type="dxa"/>
          </w:tcPr>
          <w:p w14:paraId="4E68A419" w14:textId="46568E81" w:rsidR="000A453F" w:rsidRPr="00992671" w:rsidRDefault="000A453F" w:rsidP="000A453F">
            <w:pPr>
              <w:jc w:val="both"/>
              <w:rPr>
                <w:rFonts w:ascii="Arial" w:hAnsi="Arial"/>
                <w:sz w:val="22"/>
                <w:szCs w:val="22"/>
                <w:lang w:val="mn-MN"/>
              </w:rPr>
            </w:pPr>
            <w:r>
              <w:rPr>
                <w:rFonts w:ascii="Arial" w:hAnsi="Arial"/>
                <w:sz w:val="22"/>
                <w:szCs w:val="22"/>
                <w:lang w:val="mn-MN"/>
              </w:rPr>
              <w:t>10</w:t>
            </w:r>
          </w:p>
        </w:tc>
        <w:tc>
          <w:tcPr>
            <w:tcW w:w="5387" w:type="dxa"/>
          </w:tcPr>
          <w:p w14:paraId="1F6C44C0" w14:textId="0FBDB6B2" w:rsidR="000A453F" w:rsidRPr="00BA128B" w:rsidRDefault="000A453F" w:rsidP="000A453F">
            <w:pPr>
              <w:pStyle w:val="BodyText"/>
              <w:tabs>
                <w:tab w:val="left" w:pos="1225"/>
              </w:tabs>
              <w:spacing w:line="240" w:lineRule="auto"/>
              <w:ind w:firstLine="0"/>
              <w:jc w:val="both"/>
              <w:rPr>
                <w:sz w:val="22"/>
                <w:szCs w:val="22"/>
              </w:rPr>
            </w:pPr>
            <w:r>
              <w:rPr>
                <w:color w:val="000000"/>
                <w:sz w:val="22"/>
                <w:szCs w:val="22"/>
                <w:lang w:val="mn-MN" w:eastAsia="mn-MN" w:bidi="mn-MN"/>
              </w:rPr>
              <w:t>5.2 Т</w:t>
            </w:r>
            <w:r w:rsidRPr="00BA128B">
              <w:rPr>
                <w:color w:val="000000"/>
                <w:sz w:val="22"/>
                <w:szCs w:val="22"/>
                <w:lang w:val="mn-MN" w:eastAsia="mn-MN" w:bidi="mn-MN"/>
              </w:rPr>
              <w:t>өрийн байгууллагын цахим хуудас, сонин хэвлэлд нийтэлж байгаа мэдээ, мэдээллийг 2022 оноос эхлэн кирилл, монгол бичгээр зэрэгцүүлэн нийтэлж хэвшүүлэх заалтыг тайлагнахдаа- Танай сум хэдэн цахим хуудас, сонин хэвлэлээр хэдэн мэдээлэл хэвлэгдсэнийг хэдэн хүн үзсэн тоо баримттайгаар тайлагнах;</w:t>
            </w:r>
          </w:p>
        </w:tc>
        <w:tc>
          <w:tcPr>
            <w:tcW w:w="3969" w:type="dxa"/>
            <w:gridSpan w:val="5"/>
          </w:tcPr>
          <w:p w14:paraId="17964249" w14:textId="6F37D2BE" w:rsidR="000A453F" w:rsidRPr="000A453F" w:rsidRDefault="000A453F" w:rsidP="000A453F">
            <w:pPr>
              <w:jc w:val="both"/>
              <w:rPr>
                <w:rFonts w:ascii="Arial" w:hAnsi="Arial"/>
                <w:sz w:val="22"/>
                <w:szCs w:val="22"/>
                <w:lang w:bidi="mn-Mong-CN"/>
              </w:rPr>
            </w:pPr>
            <w:hyperlink r:id="rId7" w:history="1">
              <w:proofErr w:type="spellStart"/>
              <w:r w:rsidRPr="000A453F">
                <w:rPr>
                  <w:rStyle w:val="Hyperlink"/>
                  <w:rFonts w:ascii="Arial" w:hAnsi="Arial"/>
                  <w:sz w:val="22"/>
                  <w:szCs w:val="22"/>
                </w:rPr>
                <w:t>Баянговь</w:t>
              </w:r>
              <w:proofErr w:type="spellEnd"/>
              <w:r w:rsidRPr="000A453F">
                <w:rPr>
                  <w:rStyle w:val="Hyperlink"/>
                  <w:rFonts w:ascii="Arial" w:hAnsi="Arial"/>
                  <w:sz w:val="22"/>
                  <w:szCs w:val="22"/>
                </w:rPr>
                <w:t xml:space="preserve"> </w:t>
              </w:r>
              <w:proofErr w:type="spellStart"/>
              <w:r w:rsidRPr="000A453F">
                <w:rPr>
                  <w:rStyle w:val="Hyperlink"/>
                  <w:rFonts w:ascii="Arial" w:hAnsi="Arial"/>
                  <w:sz w:val="22"/>
                  <w:szCs w:val="22"/>
                </w:rPr>
                <w:t>сум</w:t>
              </w:r>
              <w:proofErr w:type="spellEnd"/>
              <w:r w:rsidRPr="000A453F">
                <w:rPr>
                  <w:rStyle w:val="Hyperlink"/>
                  <w:rFonts w:ascii="Arial" w:hAnsi="Arial"/>
                  <w:sz w:val="22"/>
                  <w:szCs w:val="22"/>
                </w:rPr>
                <w:t xml:space="preserve"> ЗДТГ </w:t>
              </w:r>
              <w:r w:rsidRPr="000A453F">
                <w:rPr>
                  <w:rStyle w:val="Hyperlink"/>
                  <w:rFonts w:ascii="Mongolian Baiti" w:hAnsi="Mongolian Baiti" w:cs="Mongolian Baiti" w:hint="cs"/>
                  <w:sz w:val="22"/>
                  <w:szCs w:val="22"/>
                  <w:cs/>
                  <w:lang w:bidi="mn-Mong-CN"/>
                </w:rPr>
                <w:t>ᠪᠠᠶᠠᠩᠭᠤᠪᠢ</w:t>
              </w:r>
              <w:r w:rsidRPr="000A453F">
                <w:rPr>
                  <w:rStyle w:val="Hyperlink"/>
                  <w:rFonts w:ascii="Arial" w:hAnsi="Arial"/>
                  <w:sz w:val="22"/>
                  <w:szCs w:val="22"/>
                  <w:cs/>
                  <w:lang w:bidi="mn-Mong-CN"/>
                </w:rPr>
                <w:t xml:space="preserve"> </w:t>
              </w:r>
              <w:r w:rsidRPr="000A453F">
                <w:rPr>
                  <w:rStyle w:val="Hyperlink"/>
                  <w:rFonts w:ascii="Mongolian Baiti" w:hAnsi="Mongolian Baiti" w:cs="Mongolian Baiti" w:hint="cs"/>
                  <w:sz w:val="22"/>
                  <w:szCs w:val="22"/>
                  <w:cs/>
                  <w:lang w:bidi="mn-Mong-CN"/>
                </w:rPr>
                <w:t>ᠰᠤᠮᠤ</w:t>
              </w:r>
              <w:r w:rsidRPr="000A453F">
                <w:rPr>
                  <w:rStyle w:val="Hyperlink"/>
                  <w:rFonts w:ascii="Arial" w:hAnsi="Arial"/>
                  <w:sz w:val="22"/>
                  <w:szCs w:val="22"/>
                  <w:cs/>
                  <w:lang w:bidi="mn-Mong-CN"/>
                </w:rPr>
                <w:t xml:space="preserve"> </w:t>
              </w:r>
              <w:r w:rsidRPr="000A453F">
                <w:rPr>
                  <w:rStyle w:val="Hyperlink"/>
                  <w:rFonts w:ascii="Arial" w:hAnsi="Arial"/>
                  <w:sz w:val="22"/>
                  <w:szCs w:val="22"/>
                </w:rPr>
                <w:t>| Facebook</w:t>
              </w:r>
            </w:hyperlink>
            <w:r w:rsidRPr="000A453F">
              <w:rPr>
                <w:rFonts w:ascii="Arial" w:hAnsi="Arial"/>
                <w:sz w:val="22"/>
                <w:szCs w:val="22"/>
                <w:lang w:val="mn-MN"/>
              </w:rPr>
              <w:t xml:space="preserve">, </w:t>
            </w:r>
            <w:hyperlink r:id="rId8" w:history="1">
              <w:r w:rsidRPr="000A453F">
                <w:rPr>
                  <w:rStyle w:val="Hyperlink"/>
                  <w:rFonts w:ascii="Arial" w:hAnsi="Arial"/>
                  <w:sz w:val="22"/>
                  <w:szCs w:val="22"/>
                  <w:lang w:val="mn-MN"/>
                </w:rPr>
                <w:t>https://bayangovi.bkh.gov.mn/</w:t>
              </w:r>
            </w:hyperlink>
            <w:r w:rsidRPr="000A453F">
              <w:rPr>
                <w:rFonts w:ascii="Arial" w:hAnsi="Arial"/>
                <w:sz w:val="22"/>
                <w:szCs w:val="22"/>
                <w:lang w:val="mn-MN" w:bidi="mn-Mong-CN"/>
              </w:rPr>
              <w:t>, Баянговь сумын зарын цэг, мэдээ мэдээлэл гэсэн хаягуудаар өдөр бүр мэдээ мэдээллүүдийг тогтмол иргэдэд хүргэж байна. Байршуулсан мэдээ мэдээлэлүүдийг нийт 900 гаруй иргэд үзэж танилцаж байна.</w:t>
            </w:r>
          </w:p>
        </w:tc>
        <w:tc>
          <w:tcPr>
            <w:tcW w:w="4111" w:type="dxa"/>
            <w:gridSpan w:val="3"/>
          </w:tcPr>
          <w:p w14:paraId="7A799766" w14:textId="3DCAB554" w:rsidR="000A453F" w:rsidRPr="000A453F" w:rsidRDefault="000A453F" w:rsidP="000A453F">
            <w:pPr>
              <w:jc w:val="both"/>
              <w:rPr>
                <w:rFonts w:ascii="Arial" w:hAnsi="Arial"/>
                <w:sz w:val="22"/>
                <w:szCs w:val="22"/>
                <w:lang w:val="mn-MN"/>
              </w:rPr>
            </w:pPr>
            <w:hyperlink r:id="rId9" w:history="1">
              <w:r w:rsidRPr="000A453F">
                <w:rPr>
                  <w:rStyle w:val="Hyperlink"/>
                  <w:rFonts w:ascii="Arial" w:hAnsi="Arial"/>
                  <w:sz w:val="22"/>
                  <w:szCs w:val="22"/>
                </w:rPr>
                <w:t xml:space="preserve">Баянговь сум ЗДТГ </w:t>
              </w:r>
              <w:r w:rsidRPr="000A453F">
                <w:rPr>
                  <w:rStyle w:val="Hyperlink"/>
                  <w:rFonts w:ascii="Mongolian Baiti" w:hAnsi="Mongolian Baiti" w:cs="Mongolian Baiti" w:hint="cs"/>
                  <w:sz w:val="22"/>
                  <w:szCs w:val="22"/>
                  <w:cs/>
                  <w:lang w:bidi="mn-Mong-CN"/>
                </w:rPr>
                <w:t>ᠪᠠᠶᠠᠩᠭᠤᠪᠢ</w:t>
              </w:r>
              <w:r w:rsidRPr="000A453F">
                <w:rPr>
                  <w:rStyle w:val="Hyperlink"/>
                  <w:rFonts w:ascii="Arial" w:hAnsi="Arial"/>
                  <w:sz w:val="22"/>
                  <w:szCs w:val="22"/>
                  <w:cs/>
                  <w:lang w:bidi="mn-Mong-CN"/>
                </w:rPr>
                <w:t xml:space="preserve"> </w:t>
              </w:r>
              <w:r w:rsidRPr="000A453F">
                <w:rPr>
                  <w:rStyle w:val="Hyperlink"/>
                  <w:rFonts w:ascii="Mongolian Baiti" w:hAnsi="Mongolian Baiti" w:cs="Mongolian Baiti" w:hint="cs"/>
                  <w:sz w:val="22"/>
                  <w:szCs w:val="22"/>
                  <w:cs/>
                  <w:lang w:bidi="mn-Mong-CN"/>
                </w:rPr>
                <w:t>ᠰᠤᠮᠤ</w:t>
              </w:r>
              <w:r w:rsidRPr="000A453F">
                <w:rPr>
                  <w:rStyle w:val="Hyperlink"/>
                  <w:rFonts w:ascii="Arial" w:hAnsi="Arial"/>
                  <w:sz w:val="22"/>
                  <w:szCs w:val="22"/>
                  <w:cs/>
                  <w:lang w:bidi="mn-Mong-CN"/>
                </w:rPr>
                <w:t xml:space="preserve"> </w:t>
              </w:r>
              <w:r w:rsidRPr="000A453F">
                <w:rPr>
                  <w:rStyle w:val="Hyperlink"/>
                  <w:rFonts w:ascii="Arial" w:hAnsi="Arial"/>
                  <w:sz w:val="22"/>
                  <w:szCs w:val="22"/>
                </w:rPr>
                <w:t>| Facebook</w:t>
              </w:r>
            </w:hyperlink>
            <w:r w:rsidRPr="000A453F">
              <w:rPr>
                <w:rFonts w:ascii="Arial" w:hAnsi="Arial"/>
                <w:sz w:val="22"/>
                <w:szCs w:val="22"/>
                <w:lang w:val="mn-MN"/>
              </w:rPr>
              <w:t xml:space="preserve">, </w:t>
            </w:r>
            <w:hyperlink r:id="rId10" w:history="1">
              <w:r w:rsidRPr="000A453F">
                <w:rPr>
                  <w:rStyle w:val="Hyperlink"/>
                  <w:rFonts w:ascii="Arial" w:hAnsi="Arial"/>
                  <w:sz w:val="22"/>
                  <w:szCs w:val="22"/>
                  <w:lang w:val="mn-MN"/>
                </w:rPr>
                <w:t>https://bayangovi.bkh.gov.mn/</w:t>
              </w:r>
            </w:hyperlink>
            <w:r w:rsidRPr="000A453F">
              <w:rPr>
                <w:rFonts w:ascii="Arial" w:hAnsi="Arial"/>
                <w:sz w:val="22"/>
                <w:szCs w:val="22"/>
                <w:lang w:val="mn-MN" w:bidi="mn-Mong-CN"/>
              </w:rPr>
              <w:t>, Баянговь сумын зарын цэг, мэдээ мэдээлэл гэсэн хаягуудаар өдөр бүр мэдээ мэдээллүүдийг тогтмол иргэдэд хүргэж байна.</w:t>
            </w:r>
            <w:r w:rsidRPr="000A453F">
              <w:rPr>
                <w:rFonts w:ascii="Arial" w:hAnsi="Arial"/>
                <w:sz w:val="22"/>
                <w:szCs w:val="22"/>
                <w:lang w:val="mn-MN" w:bidi="mn-Mong-CN"/>
              </w:rPr>
              <w:t xml:space="preserve"> </w:t>
            </w:r>
            <w:r w:rsidRPr="000A453F">
              <w:rPr>
                <w:rFonts w:ascii="Arial" w:hAnsi="Arial"/>
                <w:sz w:val="22"/>
                <w:szCs w:val="22"/>
                <w:lang w:val="mn-MN" w:bidi="mn-Mong-CN"/>
              </w:rPr>
              <w:t>Байршуулсан мэдээ мэдээлэлүүдийг нийт 900 гаруй иргэд үзэж танилцаж байна.</w:t>
            </w:r>
          </w:p>
        </w:tc>
        <w:tc>
          <w:tcPr>
            <w:tcW w:w="814" w:type="dxa"/>
            <w:vAlign w:val="center"/>
          </w:tcPr>
          <w:p w14:paraId="25B21CB1" w14:textId="54F5EC45" w:rsidR="000A453F" w:rsidRPr="00BA128B" w:rsidRDefault="000A453F" w:rsidP="000A453F">
            <w:pPr>
              <w:jc w:val="center"/>
              <w:rPr>
                <w:rFonts w:ascii="Arial" w:hAnsi="Arial"/>
                <w:sz w:val="22"/>
                <w:szCs w:val="22"/>
                <w:lang w:val="mn-MN"/>
              </w:rPr>
            </w:pPr>
            <w:r>
              <w:rPr>
                <w:rFonts w:ascii="Arial" w:hAnsi="Arial"/>
                <w:sz w:val="22"/>
                <w:szCs w:val="22"/>
                <w:lang w:val="mn-MN"/>
              </w:rPr>
              <w:t>90</w:t>
            </w:r>
          </w:p>
        </w:tc>
      </w:tr>
      <w:tr w:rsidR="000A453F" w:rsidRPr="00992671" w14:paraId="364270BE" w14:textId="77777777" w:rsidTr="000A453F">
        <w:tc>
          <w:tcPr>
            <w:tcW w:w="562" w:type="dxa"/>
          </w:tcPr>
          <w:p w14:paraId="76B7CC0B" w14:textId="516668D1" w:rsidR="000A453F" w:rsidRPr="00992671" w:rsidRDefault="000A453F" w:rsidP="000A453F">
            <w:pPr>
              <w:jc w:val="both"/>
              <w:rPr>
                <w:rFonts w:ascii="Arial" w:hAnsi="Arial"/>
                <w:sz w:val="22"/>
                <w:szCs w:val="22"/>
                <w:lang w:val="mn-MN"/>
              </w:rPr>
            </w:pPr>
            <w:r>
              <w:rPr>
                <w:rFonts w:ascii="Arial" w:hAnsi="Arial"/>
                <w:sz w:val="22"/>
                <w:szCs w:val="22"/>
                <w:lang w:val="mn-MN"/>
              </w:rPr>
              <w:t>11</w:t>
            </w:r>
          </w:p>
        </w:tc>
        <w:tc>
          <w:tcPr>
            <w:tcW w:w="5954" w:type="dxa"/>
            <w:gridSpan w:val="2"/>
          </w:tcPr>
          <w:p w14:paraId="041BB1F1" w14:textId="6C838256" w:rsidR="000A453F" w:rsidRPr="00BA128B" w:rsidRDefault="000A453F" w:rsidP="000A453F">
            <w:pPr>
              <w:pStyle w:val="BodyText"/>
              <w:tabs>
                <w:tab w:val="left" w:pos="1220"/>
              </w:tabs>
              <w:spacing w:line="240" w:lineRule="auto"/>
              <w:ind w:firstLine="0"/>
              <w:jc w:val="both"/>
              <w:rPr>
                <w:sz w:val="22"/>
                <w:szCs w:val="22"/>
              </w:rPr>
            </w:pPr>
            <w:r>
              <w:rPr>
                <w:color w:val="000000"/>
                <w:sz w:val="22"/>
                <w:szCs w:val="22"/>
                <w:lang w:val="mn-MN" w:eastAsia="mn-MN" w:bidi="mn-MN"/>
              </w:rPr>
              <w:t>5.3 Т</w:t>
            </w:r>
            <w:r w:rsidRPr="00BA128B">
              <w:rPr>
                <w:color w:val="000000"/>
                <w:sz w:val="22"/>
                <w:szCs w:val="22"/>
                <w:lang w:val="mn-MN" w:eastAsia="mn-MN" w:bidi="mn-MN"/>
              </w:rPr>
              <w:t>өрийн байгууллагын шийдвэр, албан бичгийг энэ тогтоолын 4-т заасан дүрэм, журам, заавар, стандартын -дагуу хос бичгээр хөтлөх ажлыг турших заалтыг тайлагнахдаа - Танай сум туршилтад орсон эсэх, цаашид яаж албан бичгийг хэвшүүлж ажилласан талаар тодорхой тайлагнах;</w:t>
            </w:r>
          </w:p>
        </w:tc>
        <w:tc>
          <w:tcPr>
            <w:tcW w:w="4111" w:type="dxa"/>
            <w:gridSpan w:val="5"/>
          </w:tcPr>
          <w:p w14:paraId="35862C6A" w14:textId="3F004E7E" w:rsidR="000A453F" w:rsidRPr="00BA128B" w:rsidRDefault="000A453F" w:rsidP="000A453F">
            <w:pPr>
              <w:jc w:val="both"/>
              <w:rPr>
                <w:rFonts w:ascii="Arial" w:hAnsi="Arial"/>
                <w:sz w:val="22"/>
                <w:szCs w:val="22"/>
                <w:lang w:val="mn-MN"/>
              </w:rPr>
            </w:pPr>
          </w:p>
        </w:tc>
        <w:tc>
          <w:tcPr>
            <w:tcW w:w="3402" w:type="dxa"/>
            <w:gridSpan w:val="2"/>
          </w:tcPr>
          <w:p w14:paraId="7762AB62" w14:textId="5F9088E1" w:rsidR="000A453F" w:rsidRPr="00BA128B" w:rsidRDefault="000A453F" w:rsidP="000A453F">
            <w:pPr>
              <w:jc w:val="both"/>
              <w:rPr>
                <w:rFonts w:ascii="Arial" w:hAnsi="Arial"/>
                <w:sz w:val="22"/>
                <w:szCs w:val="22"/>
                <w:lang w:val="mn-MN"/>
              </w:rPr>
            </w:pPr>
            <w:r>
              <w:rPr>
                <w:rFonts w:ascii="Arial" w:hAnsi="Arial"/>
                <w:sz w:val="22"/>
                <w:szCs w:val="22"/>
                <w:lang w:val="mn-MN"/>
              </w:rPr>
              <w:t>Хүлээгдэж байна.</w:t>
            </w:r>
          </w:p>
        </w:tc>
        <w:tc>
          <w:tcPr>
            <w:tcW w:w="814" w:type="dxa"/>
          </w:tcPr>
          <w:p w14:paraId="1F55B661" w14:textId="77777777" w:rsidR="000A453F" w:rsidRPr="00BA128B" w:rsidRDefault="000A453F" w:rsidP="000A453F">
            <w:pPr>
              <w:jc w:val="both"/>
              <w:rPr>
                <w:rFonts w:ascii="Arial" w:hAnsi="Arial"/>
                <w:sz w:val="22"/>
                <w:szCs w:val="22"/>
                <w:lang w:val="mn-MN"/>
              </w:rPr>
            </w:pPr>
          </w:p>
        </w:tc>
      </w:tr>
      <w:tr w:rsidR="000A453F" w:rsidRPr="00992671" w14:paraId="41D4F827" w14:textId="77777777" w:rsidTr="00654150">
        <w:tc>
          <w:tcPr>
            <w:tcW w:w="562" w:type="dxa"/>
          </w:tcPr>
          <w:p w14:paraId="30EA4187" w14:textId="36E8A246" w:rsidR="000A453F" w:rsidRPr="00992671" w:rsidRDefault="000A453F" w:rsidP="000A453F">
            <w:pPr>
              <w:jc w:val="both"/>
              <w:rPr>
                <w:rFonts w:ascii="Arial" w:hAnsi="Arial"/>
                <w:sz w:val="22"/>
                <w:szCs w:val="22"/>
                <w:lang w:val="mn-MN"/>
              </w:rPr>
            </w:pPr>
            <w:r>
              <w:rPr>
                <w:rFonts w:ascii="Arial" w:hAnsi="Arial"/>
                <w:sz w:val="22"/>
                <w:szCs w:val="22"/>
                <w:lang w:val="mn-MN"/>
              </w:rPr>
              <w:t>12</w:t>
            </w:r>
          </w:p>
        </w:tc>
        <w:tc>
          <w:tcPr>
            <w:tcW w:w="5954" w:type="dxa"/>
            <w:gridSpan w:val="2"/>
          </w:tcPr>
          <w:p w14:paraId="25E0AED0" w14:textId="654AD511" w:rsidR="000A453F" w:rsidRPr="00BA128B" w:rsidRDefault="000A453F" w:rsidP="000A453F">
            <w:pPr>
              <w:jc w:val="both"/>
              <w:rPr>
                <w:rFonts w:ascii="Arial" w:hAnsi="Arial"/>
                <w:sz w:val="22"/>
                <w:szCs w:val="22"/>
                <w:lang w:val="mn-MN"/>
              </w:rPr>
            </w:pPr>
            <w:r>
              <w:rPr>
                <w:rFonts w:ascii="Arial" w:hAnsi="Arial"/>
                <w:color w:val="000000"/>
                <w:sz w:val="22"/>
                <w:szCs w:val="22"/>
                <w:lang w:val="mn-MN" w:eastAsia="mn-MN" w:bidi="mn-MN"/>
              </w:rPr>
              <w:t>5.4 Т</w:t>
            </w:r>
            <w:r w:rsidRPr="00BA128B">
              <w:rPr>
                <w:rFonts w:ascii="Arial" w:hAnsi="Arial"/>
                <w:color w:val="000000"/>
                <w:sz w:val="22"/>
                <w:szCs w:val="22"/>
                <w:lang w:val="mn-MN" w:eastAsia="mn-MN" w:bidi="mn-MN"/>
              </w:rPr>
              <w:t>өрийн албан хаагчдын монгол хэл, үндэсний бичгийн мэдлэг чадварыг дээшлүүлэх арга хэмжээ авах, сургалтын хөтөлбөр, төлөвлөгөөг жил бүр баталж мөрдүүлэх заалтыг тайлагнахдаа- Танай сум албан хаагчдын хэдэн хувь нь монгол бичгийн ямар түвшний мэдлэг чадвартай байгаа, хосолсон бичгээр албан хэрэг хөтлөлт явуулах бэлтгэл ажил хэрхэн хангагдсаныг тодорхой тайлагнах</w:t>
            </w:r>
          </w:p>
        </w:tc>
        <w:tc>
          <w:tcPr>
            <w:tcW w:w="2268" w:type="dxa"/>
            <w:gridSpan w:val="3"/>
          </w:tcPr>
          <w:p w14:paraId="379F2214" w14:textId="24B151D6" w:rsidR="000A453F" w:rsidRPr="00BA128B" w:rsidRDefault="000A453F" w:rsidP="000A453F">
            <w:pPr>
              <w:jc w:val="both"/>
              <w:rPr>
                <w:rFonts w:ascii="Arial" w:hAnsi="Arial"/>
                <w:sz w:val="22"/>
                <w:szCs w:val="22"/>
                <w:lang w:val="mn-MN"/>
              </w:rPr>
            </w:pPr>
            <w:r>
              <w:rPr>
                <w:rFonts w:ascii="Arial" w:hAnsi="Arial" w:cstheme="minorBidi"/>
                <w:sz w:val="22"/>
                <w:szCs w:val="28"/>
                <w:lang w:val="mn-MN" w:bidi="mn-Mong-CN"/>
              </w:rPr>
              <w:t>Ерөнхий боловсролын сургууль, ИТХ-ын ажлын албатай хамтран зохион байгуулсан.</w:t>
            </w:r>
          </w:p>
        </w:tc>
        <w:tc>
          <w:tcPr>
            <w:tcW w:w="5245" w:type="dxa"/>
            <w:gridSpan w:val="4"/>
          </w:tcPr>
          <w:p w14:paraId="6EEB1BCD" w14:textId="419D34D7" w:rsidR="000A453F" w:rsidRPr="00BA128B" w:rsidRDefault="000A453F" w:rsidP="000A453F">
            <w:pPr>
              <w:jc w:val="both"/>
              <w:rPr>
                <w:rFonts w:ascii="Arial" w:hAnsi="Arial"/>
                <w:sz w:val="22"/>
                <w:szCs w:val="22"/>
                <w:lang w:val="mn-MN"/>
              </w:rPr>
            </w:pPr>
            <w:r w:rsidRPr="00B91FD5">
              <w:rPr>
                <w:rFonts w:ascii="Arial" w:hAnsi="Arial"/>
                <w:sz w:val="22"/>
                <w:szCs w:val="22"/>
                <w:lang w:val="mn-MN"/>
              </w:rPr>
              <w:t>Монгол бичгийн хэрэглээг нэмэгдүүлэх эрчимжүүлэх зорилгоор НТБТ-тэй хамтарч Сумын 121 төрийн албан хаагчдын дунд Үндэсний бичигтэн хамт олон аяныг 14 хоногийн хугацаанд мэргэжлийн багш нараар анхан шатанд 95 албан хаагч, дунд шатанд 26 албан хаагчдыг хамруулан сургалтыг амжилттай зохион байгуулж “Үндэсний бичигтэн-Сайн уншигч” Үндэсний бичигтэн-Сайхан бичигтэн”, “Алтан хонх” зэрэг уралдааныг зохион байгуулж эхний 3 байруудыг шалгаруулан дүгнэсэн.</w:t>
            </w:r>
            <w:r>
              <w:rPr>
                <w:rFonts w:ascii="Arial" w:hAnsi="Arial"/>
                <w:sz w:val="22"/>
                <w:szCs w:val="22"/>
                <w:lang w:val="mn-MN"/>
              </w:rPr>
              <w:t xml:space="preserve"> Мөн Үндэсний бичгийн бийрэн бичгийн сургалтыг мэргэжлийн багш урьж нийт 20 гаруй иргэдэд сургалт явуулж байна. </w:t>
            </w:r>
          </w:p>
        </w:tc>
        <w:tc>
          <w:tcPr>
            <w:tcW w:w="814" w:type="dxa"/>
            <w:vAlign w:val="center"/>
          </w:tcPr>
          <w:p w14:paraId="4C966CB3" w14:textId="157C182F" w:rsidR="000A453F" w:rsidRPr="00BA128B" w:rsidRDefault="000A453F" w:rsidP="00654150">
            <w:pPr>
              <w:jc w:val="center"/>
              <w:rPr>
                <w:rFonts w:ascii="Arial" w:hAnsi="Arial"/>
                <w:sz w:val="22"/>
                <w:szCs w:val="22"/>
                <w:lang w:val="mn-MN"/>
              </w:rPr>
            </w:pPr>
            <w:r>
              <w:rPr>
                <w:rFonts w:ascii="Arial" w:hAnsi="Arial"/>
                <w:sz w:val="22"/>
                <w:szCs w:val="22"/>
                <w:lang w:val="mn-MN"/>
              </w:rPr>
              <w:t>70</w:t>
            </w:r>
          </w:p>
        </w:tc>
      </w:tr>
      <w:tr w:rsidR="000A453F" w:rsidRPr="00992671" w14:paraId="26C992CD" w14:textId="77777777" w:rsidTr="002C0864">
        <w:tc>
          <w:tcPr>
            <w:tcW w:w="562" w:type="dxa"/>
            <w:tcBorders>
              <w:top w:val="single" w:sz="4" w:space="0" w:color="auto"/>
              <w:left w:val="single" w:sz="4" w:space="0" w:color="auto"/>
              <w:bottom w:val="single" w:sz="4" w:space="0" w:color="auto"/>
            </w:tcBorders>
            <w:shd w:val="clear" w:color="auto" w:fill="auto"/>
          </w:tcPr>
          <w:p w14:paraId="61157C88" w14:textId="260CFAA1" w:rsidR="000A453F" w:rsidRDefault="000A453F" w:rsidP="000A453F">
            <w:pPr>
              <w:jc w:val="center"/>
              <w:rPr>
                <w:rFonts w:ascii="Arial" w:hAnsi="Arial"/>
                <w:sz w:val="22"/>
                <w:szCs w:val="22"/>
                <w:lang w:val="mn-MN"/>
              </w:rPr>
            </w:pPr>
            <w:r>
              <w:rPr>
                <w:rFonts w:ascii="Arial" w:hAnsi="Arial"/>
                <w:sz w:val="22"/>
                <w:szCs w:val="22"/>
                <w:lang w:val="mn-MN"/>
              </w:rPr>
              <w:lastRenderedPageBreak/>
              <w:t>1</w:t>
            </w:r>
          </w:p>
        </w:tc>
        <w:tc>
          <w:tcPr>
            <w:tcW w:w="5954" w:type="dxa"/>
            <w:gridSpan w:val="2"/>
            <w:tcBorders>
              <w:top w:val="single" w:sz="4" w:space="0" w:color="auto"/>
              <w:left w:val="single" w:sz="4" w:space="0" w:color="auto"/>
              <w:bottom w:val="single" w:sz="4" w:space="0" w:color="auto"/>
            </w:tcBorders>
            <w:shd w:val="clear" w:color="auto" w:fill="auto"/>
            <w:vAlign w:val="bottom"/>
          </w:tcPr>
          <w:p w14:paraId="10576778" w14:textId="5AF7ABA8" w:rsidR="000A453F" w:rsidRDefault="000A453F" w:rsidP="000A453F">
            <w:pPr>
              <w:jc w:val="center"/>
              <w:rPr>
                <w:rFonts w:ascii="Arial" w:hAnsi="Arial"/>
                <w:color w:val="000000"/>
                <w:sz w:val="22"/>
                <w:szCs w:val="22"/>
                <w:lang w:val="mn-MN" w:eastAsia="mn-MN" w:bidi="mn-MN"/>
              </w:rPr>
            </w:pPr>
            <w:r>
              <w:rPr>
                <w:rFonts w:ascii="Arial" w:hAnsi="Arial"/>
                <w:color w:val="000000"/>
                <w:sz w:val="22"/>
                <w:szCs w:val="22"/>
                <w:lang w:val="mn-MN" w:eastAsia="mn-MN" w:bidi="mn-MN"/>
              </w:rPr>
              <w:t>2</w:t>
            </w:r>
          </w:p>
        </w:tc>
        <w:tc>
          <w:tcPr>
            <w:tcW w:w="2268" w:type="dxa"/>
            <w:gridSpan w:val="3"/>
            <w:tcBorders>
              <w:top w:val="single" w:sz="4" w:space="0" w:color="auto"/>
              <w:left w:val="single" w:sz="4" w:space="0" w:color="auto"/>
              <w:bottom w:val="single" w:sz="4" w:space="0" w:color="auto"/>
              <w:right w:val="single" w:sz="4" w:space="0" w:color="auto"/>
            </w:tcBorders>
          </w:tcPr>
          <w:p w14:paraId="042915F4" w14:textId="6A813C92" w:rsidR="000A453F" w:rsidRDefault="000A453F" w:rsidP="000A453F">
            <w:pPr>
              <w:jc w:val="center"/>
              <w:rPr>
                <w:rFonts w:ascii="Arial" w:hAnsi="Arial" w:cstheme="minorBidi"/>
                <w:sz w:val="22"/>
                <w:szCs w:val="28"/>
                <w:lang w:val="mn-MN" w:bidi="mn-Mong-CN"/>
              </w:rPr>
            </w:pPr>
            <w:r>
              <w:rPr>
                <w:rFonts w:ascii="Arial" w:hAnsi="Arial"/>
                <w:sz w:val="22"/>
                <w:szCs w:val="22"/>
                <w:lang w:val="mn-MN"/>
              </w:rPr>
              <w:t>3</w:t>
            </w:r>
          </w:p>
        </w:tc>
        <w:tc>
          <w:tcPr>
            <w:tcW w:w="5245" w:type="dxa"/>
            <w:gridSpan w:val="4"/>
            <w:tcBorders>
              <w:top w:val="single" w:sz="4" w:space="0" w:color="auto"/>
              <w:left w:val="single" w:sz="4" w:space="0" w:color="auto"/>
              <w:bottom w:val="single" w:sz="4" w:space="0" w:color="auto"/>
              <w:right w:val="single" w:sz="4" w:space="0" w:color="auto"/>
            </w:tcBorders>
          </w:tcPr>
          <w:p w14:paraId="373BDD53" w14:textId="7AFDA67F" w:rsidR="000A453F" w:rsidRPr="00B91FD5" w:rsidRDefault="000A453F" w:rsidP="000A453F">
            <w:pPr>
              <w:jc w:val="center"/>
              <w:rPr>
                <w:rFonts w:ascii="Arial" w:hAnsi="Arial"/>
                <w:sz w:val="22"/>
                <w:szCs w:val="22"/>
                <w:lang w:val="mn-MN"/>
              </w:rPr>
            </w:pPr>
            <w:r>
              <w:rPr>
                <w:rFonts w:ascii="Arial" w:hAnsi="Arial"/>
                <w:sz w:val="22"/>
                <w:szCs w:val="22"/>
                <w:lang w:val="mn-MN"/>
              </w:rPr>
              <w:t>4</w:t>
            </w:r>
          </w:p>
        </w:tc>
        <w:tc>
          <w:tcPr>
            <w:tcW w:w="814" w:type="dxa"/>
            <w:tcBorders>
              <w:top w:val="single" w:sz="4" w:space="0" w:color="auto"/>
              <w:left w:val="single" w:sz="4" w:space="0" w:color="auto"/>
              <w:bottom w:val="single" w:sz="4" w:space="0" w:color="auto"/>
              <w:right w:val="single" w:sz="4" w:space="0" w:color="auto"/>
            </w:tcBorders>
            <w:vAlign w:val="center"/>
          </w:tcPr>
          <w:p w14:paraId="0EA68F06" w14:textId="6FE940D5" w:rsidR="000A453F" w:rsidRDefault="000A453F" w:rsidP="000A453F">
            <w:pPr>
              <w:jc w:val="center"/>
              <w:rPr>
                <w:rFonts w:ascii="Arial" w:hAnsi="Arial"/>
                <w:sz w:val="22"/>
                <w:szCs w:val="22"/>
                <w:lang w:val="mn-MN"/>
              </w:rPr>
            </w:pPr>
            <w:r>
              <w:rPr>
                <w:rFonts w:ascii="Arial" w:hAnsi="Arial"/>
                <w:sz w:val="22"/>
                <w:szCs w:val="22"/>
                <w:lang w:val="mn-MN"/>
              </w:rPr>
              <w:t>5</w:t>
            </w:r>
          </w:p>
        </w:tc>
      </w:tr>
      <w:tr w:rsidR="000A453F" w:rsidRPr="00992671" w14:paraId="163F2960" w14:textId="77777777" w:rsidTr="000A453F">
        <w:tc>
          <w:tcPr>
            <w:tcW w:w="562" w:type="dxa"/>
          </w:tcPr>
          <w:p w14:paraId="0EB4254F" w14:textId="21F6CA2D" w:rsidR="000A453F" w:rsidRPr="00992671" w:rsidRDefault="000A453F" w:rsidP="000A453F">
            <w:pPr>
              <w:jc w:val="both"/>
              <w:rPr>
                <w:rFonts w:ascii="Arial" w:hAnsi="Arial"/>
                <w:sz w:val="22"/>
                <w:szCs w:val="22"/>
                <w:lang w:val="mn-MN"/>
              </w:rPr>
            </w:pPr>
            <w:r>
              <w:rPr>
                <w:rFonts w:ascii="Arial" w:hAnsi="Arial"/>
                <w:sz w:val="22"/>
                <w:szCs w:val="22"/>
                <w:lang w:val="mn-MN"/>
              </w:rPr>
              <w:t>13</w:t>
            </w:r>
          </w:p>
        </w:tc>
        <w:tc>
          <w:tcPr>
            <w:tcW w:w="5954" w:type="dxa"/>
            <w:gridSpan w:val="2"/>
          </w:tcPr>
          <w:p w14:paraId="3007FFD3" w14:textId="7A0B8C7A" w:rsidR="000A453F" w:rsidRPr="00BA128B" w:rsidRDefault="000A453F" w:rsidP="000A453F">
            <w:pPr>
              <w:jc w:val="both"/>
              <w:rPr>
                <w:rFonts w:ascii="Arial" w:hAnsi="Arial"/>
                <w:sz w:val="22"/>
                <w:szCs w:val="22"/>
                <w:lang w:val="mn-MN"/>
              </w:rPr>
            </w:pPr>
            <w:r>
              <w:rPr>
                <w:rFonts w:ascii="Arial" w:hAnsi="Arial"/>
                <w:color w:val="000000"/>
                <w:sz w:val="22"/>
                <w:szCs w:val="22"/>
                <w:lang w:val="mn-MN" w:eastAsia="mn-MN" w:bidi="mn-MN"/>
              </w:rPr>
              <w:t>5.5 Т</w:t>
            </w:r>
            <w:r w:rsidRPr="00BA128B">
              <w:rPr>
                <w:rFonts w:ascii="Arial" w:hAnsi="Arial"/>
                <w:color w:val="000000"/>
                <w:sz w:val="22"/>
                <w:szCs w:val="22"/>
                <w:lang w:val="mn-MN" w:eastAsia="mn-MN" w:bidi="mn-MN"/>
              </w:rPr>
              <w:t>өрийн байгууллагын гадна болон өрөө тасалгааны хаяг, албан хаагчдын нэрийн хуудсыг монгол бичгээр үйлдэж, хэвшүүлэх заалтыг тайлагнахдаа - Танай сум гадна болон өрөө тасалгааны хаяг, нэрийн хуудсыг монгол бичгээр үйлдэж, хэвшүүлсэн талаар тоон мэдээлэл тодорхой үр дүнг тайлагнах</w:t>
            </w:r>
          </w:p>
        </w:tc>
        <w:tc>
          <w:tcPr>
            <w:tcW w:w="4111" w:type="dxa"/>
            <w:gridSpan w:val="5"/>
          </w:tcPr>
          <w:p w14:paraId="3DEE0281" w14:textId="4318FA81" w:rsidR="000A453F" w:rsidRPr="00D10E75" w:rsidRDefault="000A453F" w:rsidP="000A453F">
            <w:pPr>
              <w:jc w:val="both"/>
              <w:rPr>
                <w:rFonts w:ascii="Arial" w:hAnsi="Arial" w:cs="Mongolian Baiti"/>
                <w:sz w:val="22"/>
                <w:szCs w:val="28"/>
                <w:lang w:val="mn-MN" w:bidi="mn-Mong-CN"/>
              </w:rPr>
            </w:pPr>
            <w:r>
              <w:rPr>
                <w:rFonts w:ascii="Arial" w:hAnsi="Arial" w:cs="Mongolian Baiti"/>
                <w:sz w:val="22"/>
                <w:szCs w:val="28"/>
                <w:lang w:val="mn-MN" w:bidi="mn-Mong-CN"/>
              </w:rPr>
              <w:t>Ерөнхий боловсролын сургуультай хамтран</w:t>
            </w:r>
          </w:p>
        </w:tc>
        <w:tc>
          <w:tcPr>
            <w:tcW w:w="3402" w:type="dxa"/>
            <w:gridSpan w:val="2"/>
          </w:tcPr>
          <w:p w14:paraId="6EE2DD93" w14:textId="48DAF6C7" w:rsidR="000A453F" w:rsidRPr="00BA128B" w:rsidRDefault="000A453F" w:rsidP="000A453F">
            <w:pPr>
              <w:jc w:val="both"/>
              <w:rPr>
                <w:rFonts w:ascii="Arial" w:hAnsi="Arial"/>
                <w:sz w:val="22"/>
                <w:szCs w:val="22"/>
                <w:lang w:val="mn-MN"/>
              </w:rPr>
            </w:pPr>
            <w:r>
              <w:rPr>
                <w:rFonts w:ascii="Arial" w:hAnsi="Arial"/>
                <w:sz w:val="22"/>
                <w:szCs w:val="22"/>
                <w:lang w:val="mn-MN"/>
              </w:rPr>
              <w:t>Өрөө тасалгааны хаяг, албан хаагчдын нэрийн хуудсыг монгол бичгээр үйлдэх ажлын бэлтгэл байдал бүрэн хангагдсан.</w:t>
            </w:r>
          </w:p>
        </w:tc>
        <w:tc>
          <w:tcPr>
            <w:tcW w:w="814" w:type="dxa"/>
            <w:vAlign w:val="center"/>
          </w:tcPr>
          <w:p w14:paraId="105B364F" w14:textId="327E84BA" w:rsidR="000A453F" w:rsidRPr="00BA128B" w:rsidRDefault="000A453F" w:rsidP="000A453F">
            <w:pPr>
              <w:jc w:val="center"/>
              <w:rPr>
                <w:rFonts w:ascii="Arial" w:hAnsi="Arial"/>
                <w:sz w:val="22"/>
                <w:szCs w:val="22"/>
                <w:lang w:val="mn-MN"/>
              </w:rPr>
            </w:pPr>
            <w:r>
              <w:rPr>
                <w:rFonts w:ascii="Arial" w:hAnsi="Arial"/>
                <w:sz w:val="22"/>
                <w:szCs w:val="22"/>
                <w:lang w:val="mn-MN"/>
              </w:rPr>
              <w:t>70</w:t>
            </w:r>
          </w:p>
        </w:tc>
      </w:tr>
    </w:tbl>
    <w:p w14:paraId="4BD403CC" w14:textId="62691E64" w:rsidR="00992671" w:rsidRDefault="00992671" w:rsidP="00992671">
      <w:pPr>
        <w:jc w:val="both"/>
        <w:rPr>
          <w:rFonts w:ascii="Arial" w:hAnsi="Arial"/>
          <w:lang w:val="mn-MN"/>
        </w:rPr>
      </w:pPr>
    </w:p>
    <w:p w14:paraId="75BFDBA2" w14:textId="5C59D8FA" w:rsidR="000A453F" w:rsidRDefault="000A453F" w:rsidP="00992671">
      <w:pPr>
        <w:jc w:val="both"/>
        <w:rPr>
          <w:rFonts w:ascii="Arial" w:hAnsi="Arial"/>
          <w:lang w:val="mn-MN"/>
        </w:rPr>
      </w:pPr>
    </w:p>
    <w:p w14:paraId="7DE5C3DC" w14:textId="7297D557" w:rsidR="000A453F" w:rsidRDefault="000A453F" w:rsidP="00992671">
      <w:pPr>
        <w:jc w:val="both"/>
        <w:rPr>
          <w:rFonts w:ascii="Arial" w:hAnsi="Arial"/>
          <w:lang w:val="mn-MN"/>
        </w:rPr>
      </w:pPr>
    </w:p>
    <w:p w14:paraId="45E065B6" w14:textId="4CAAE1BD" w:rsidR="000A453F" w:rsidRDefault="000A453F" w:rsidP="00992671">
      <w:pPr>
        <w:jc w:val="both"/>
        <w:rPr>
          <w:rFonts w:ascii="Arial" w:hAnsi="Arial"/>
          <w:lang w:val="mn-MN"/>
        </w:rPr>
      </w:pPr>
    </w:p>
    <w:p w14:paraId="52A2FBB5" w14:textId="519F25BF" w:rsidR="000A453F" w:rsidRDefault="000A453F" w:rsidP="00992671">
      <w:pPr>
        <w:jc w:val="both"/>
        <w:rPr>
          <w:rFonts w:ascii="Arial" w:hAnsi="Arial"/>
          <w:lang w:val="mn-MN"/>
        </w:rPr>
      </w:pPr>
    </w:p>
    <w:p w14:paraId="6177E5CE" w14:textId="4FB7EC5F" w:rsidR="000A453F" w:rsidRDefault="000A453F" w:rsidP="00992671">
      <w:pPr>
        <w:jc w:val="both"/>
        <w:rPr>
          <w:rFonts w:ascii="Arial" w:hAnsi="Arial"/>
          <w:lang w:val="mn-MN"/>
        </w:rPr>
      </w:pPr>
    </w:p>
    <w:p w14:paraId="5DF3DEDD" w14:textId="49077ED1" w:rsidR="000A453F" w:rsidRDefault="000A453F" w:rsidP="00992671">
      <w:pPr>
        <w:jc w:val="both"/>
        <w:rPr>
          <w:rFonts w:ascii="Arial" w:hAnsi="Arial"/>
          <w:lang w:val="mn-MN"/>
        </w:rPr>
      </w:pPr>
      <w:r>
        <w:rPr>
          <w:rFonts w:ascii="Arial" w:hAnsi="Arial"/>
          <w:lang w:val="mn-MN"/>
        </w:rPr>
        <w:tab/>
      </w:r>
      <w:r>
        <w:rPr>
          <w:rFonts w:ascii="Arial" w:hAnsi="Arial"/>
          <w:lang w:val="mn-MN"/>
        </w:rPr>
        <w:tab/>
      </w:r>
      <w:r>
        <w:rPr>
          <w:rFonts w:ascii="Arial" w:hAnsi="Arial"/>
          <w:lang w:val="mn-MN"/>
        </w:rPr>
        <w:tab/>
      </w:r>
      <w:r>
        <w:rPr>
          <w:rFonts w:ascii="Arial" w:hAnsi="Arial"/>
          <w:lang w:val="mn-MN"/>
        </w:rPr>
        <w:tab/>
      </w:r>
      <w:r>
        <w:rPr>
          <w:rFonts w:ascii="Arial" w:hAnsi="Arial"/>
          <w:lang w:val="mn-MN"/>
        </w:rPr>
        <w:tab/>
      </w:r>
      <w:r w:rsidR="00654150">
        <w:rPr>
          <w:rFonts w:ascii="Arial" w:hAnsi="Arial"/>
          <w:lang w:val="mn-MN"/>
        </w:rPr>
        <w:tab/>
      </w:r>
      <w:r w:rsidR="00654150">
        <w:rPr>
          <w:rFonts w:ascii="Arial" w:hAnsi="Arial"/>
          <w:lang w:val="mn-MN"/>
        </w:rPr>
        <w:tab/>
      </w:r>
      <w:r>
        <w:rPr>
          <w:rFonts w:ascii="Arial" w:hAnsi="Arial"/>
          <w:lang w:val="mn-MN"/>
        </w:rPr>
        <w:t>ХЯНАСАН</w:t>
      </w:r>
    </w:p>
    <w:p w14:paraId="281A4A12" w14:textId="69436097" w:rsidR="000A453F" w:rsidRDefault="000A453F" w:rsidP="00992671">
      <w:pPr>
        <w:jc w:val="both"/>
        <w:rPr>
          <w:rFonts w:ascii="Arial" w:hAnsi="Arial"/>
          <w:lang w:val="mn-MN"/>
        </w:rPr>
      </w:pPr>
      <w:r>
        <w:rPr>
          <w:rFonts w:ascii="Arial" w:hAnsi="Arial"/>
          <w:lang w:val="mn-MN"/>
        </w:rPr>
        <w:tab/>
      </w:r>
      <w:r>
        <w:rPr>
          <w:rFonts w:ascii="Arial" w:hAnsi="Arial"/>
          <w:lang w:val="mn-MN"/>
        </w:rPr>
        <w:tab/>
      </w:r>
      <w:r>
        <w:rPr>
          <w:rFonts w:ascii="Arial" w:hAnsi="Arial"/>
          <w:lang w:val="mn-MN"/>
        </w:rPr>
        <w:tab/>
      </w:r>
      <w:r>
        <w:rPr>
          <w:rFonts w:ascii="Arial" w:hAnsi="Arial"/>
          <w:lang w:val="mn-MN"/>
        </w:rPr>
        <w:tab/>
      </w:r>
      <w:r>
        <w:rPr>
          <w:rFonts w:ascii="Arial" w:hAnsi="Arial"/>
          <w:lang w:val="mn-MN"/>
        </w:rPr>
        <w:tab/>
      </w:r>
      <w:r w:rsidR="00654150">
        <w:rPr>
          <w:rFonts w:ascii="Arial" w:hAnsi="Arial"/>
          <w:lang w:val="mn-MN"/>
        </w:rPr>
        <w:tab/>
      </w:r>
      <w:r w:rsidR="00654150">
        <w:rPr>
          <w:rFonts w:ascii="Arial" w:hAnsi="Arial"/>
          <w:lang w:val="mn-MN"/>
        </w:rPr>
        <w:tab/>
      </w:r>
      <w:r>
        <w:rPr>
          <w:rFonts w:ascii="Arial" w:hAnsi="Arial"/>
          <w:lang w:val="mn-MN"/>
        </w:rPr>
        <w:t>ДАРГА</w:t>
      </w:r>
      <w:r>
        <w:rPr>
          <w:rFonts w:ascii="Arial" w:hAnsi="Arial"/>
          <w:lang w:val="mn-MN"/>
        </w:rPr>
        <w:tab/>
      </w:r>
      <w:r>
        <w:rPr>
          <w:rFonts w:ascii="Arial" w:hAnsi="Arial"/>
          <w:lang w:val="mn-MN"/>
        </w:rPr>
        <w:tab/>
      </w:r>
      <w:r>
        <w:rPr>
          <w:rFonts w:ascii="Arial" w:hAnsi="Arial"/>
          <w:lang w:val="mn-MN"/>
        </w:rPr>
        <w:tab/>
        <w:t>Д.ОТГОНЖАРГАЛ</w:t>
      </w:r>
    </w:p>
    <w:p w14:paraId="3FEE7E9D" w14:textId="3B7C3111" w:rsidR="000A453F" w:rsidRDefault="000A453F" w:rsidP="00992671">
      <w:pPr>
        <w:jc w:val="both"/>
        <w:rPr>
          <w:rFonts w:ascii="Arial" w:hAnsi="Arial"/>
          <w:lang w:val="mn-MN"/>
        </w:rPr>
      </w:pPr>
    </w:p>
    <w:p w14:paraId="26731F76" w14:textId="4054802C" w:rsidR="000A453F" w:rsidRDefault="000A453F" w:rsidP="00992671">
      <w:pPr>
        <w:jc w:val="both"/>
        <w:rPr>
          <w:rFonts w:ascii="Arial" w:hAnsi="Arial"/>
          <w:lang w:val="mn-MN"/>
        </w:rPr>
      </w:pPr>
      <w:r>
        <w:rPr>
          <w:rFonts w:ascii="Arial" w:hAnsi="Arial"/>
          <w:lang w:val="mn-MN"/>
        </w:rPr>
        <w:tab/>
      </w:r>
      <w:r>
        <w:rPr>
          <w:rFonts w:ascii="Arial" w:hAnsi="Arial"/>
          <w:lang w:val="mn-MN"/>
        </w:rPr>
        <w:tab/>
      </w:r>
      <w:r>
        <w:rPr>
          <w:rFonts w:ascii="Arial" w:hAnsi="Arial"/>
          <w:lang w:val="mn-MN"/>
        </w:rPr>
        <w:tab/>
      </w:r>
      <w:r>
        <w:rPr>
          <w:rFonts w:ascii="Arial" w:hAnsi="Arial"/>
          <w:lang w:val="mn-MN"/>
        </w:rPr>
        <w:tab/>
      </w:r>
      <w:r>
        <w:rPr>
          <w:rFonts w:ascii="Arial" w:hAnsi="Arial"/>
          <w:lang w:val="mn-MN"/>
        </w:rPr>
        <w:tab/>
      </w:r>
      <w:r w:rsidR="00654150">
        <w:rPr>
          <w:rFonts w:ascii="Arial" w:hAnsi="Arial"/>
          <w:lang w:val="mn-MN"/>
        </w:rPr>
        <w:tab/>
      </w:r>
      <w:r w:rsidR="00654150">
        <w:rPr>
          <w:rFonts w:ascii="Arial" w:hAnsi="Arial"/>
          <w:lang w:val="mn-MN"/>
        </w:rPr>
        <w:tab/>
        <w:t>ХЭРЭГЖИЛТ БИЧСЭН</w:t>
      </w:r>
    </w:p>
    <w:p w14:paraId="4DE619F1" w14:textId="36543A6C" w:rsidR="00654150" w:rsidRPr="00992671" w:rsidRDefault="00654150" w:rsidP="00992671">
      <w:pPr>
        <w:jc w:val="both"/>
        <w:rPr>
          <w:rFonts w:ascii="Arial" w:hAnsi="Arial"/>
          <w:lang w:val="mn-MN"/>
        </w:rPr>
      </w:pPr>
      <w:r>
        <w:rPr>
          <w:rFonts w:ascii="Arial" w:hAnsi="Arial"/>
          <w:lang w:val="mn-MN"/>
        </w:rPr>
        <w:tab/>
      </w:r>
      <w:r>
        <w:rPr>
          <w:rFonts w:ascii="Arial" w:hAnsi="Arial"/>
          <w:lang w:val="mn-MN"/>
        </w:rPr>
        <w:tab/>
      </w:r>
      <w:r>
        <w:rPr>
          <w:rFonts w:ascii="Arial" w:hAnsi="Arial"/>
          <w:lang w:val="mn-MN"/>
        </w:rPr>
        <w:tab/>
      </w:r>
      <w:r>
        <w:rPr>
          <w:rFonts w:ascii="Arial" w:hAnsi="Arial"/>
          <w:lang w:val="mn-MN"/>
        </w:rPr>
        <w:tab/>
      </w:r>
      <w:r>
        <w:rPr>
          <w:rFonts w:ascii="Arial" w:hAnsi="Arial"/>
          <w:lang w:val="mn-MN"/>
        </w:rPr>
        <w:tab/>
      </w:r>
      <w:r>
        <w:rPr>
          <w:rFonts w:ascii="Arial" w:hAnsi="Arial"/>
          <w:lang w:val="mn-MN"/>
        </w:rPr>
        <w:tab/>
      </w:r>
      <w:r>
        <w:rPr>
          <w:rFonts w:ascii="Arial" w:hAnsi="Arial"/>
          <w:lang w:val="mn-MN"/>
        </w:rPr>
        <w:tab/>
        <w:t>ДОТООД АЖИЛТАН</w:t>
      </w:r>
      <w:r>
        <w:rPr>
          <w:rFonts w:ascii="Arial" w:hAnsi="Arial"/>
          <w:lang w:val="mn-MN"/>
        </w:rPr>
        <w:tab/>
      </w:r>
      <w:r>
        <w:rPr>
          <w:rFonts w:ascii="Arial" w:hAnsi="Arial"/>
          <w:lang w:val="mn-MN"/>
        </w:rPr>
        <w:tab/>
      </w:r>
      <w:r>
        <w:rPr>
          <w:rFonts w:ascii="Arial" w:hAnsi="Arial"/>
          <w:lang w:val="mn-MN"/>
        </w:rPr>
        <w:tab/>
        <w:t>Б.ДОЛГОР</w:t>
      </w:r>
    </w:p>
    <w:sectPr w:rsidR="00654150" w:rsidRPr="00992671" w:rsidSect="000A453F">
      <w:headerReference w:type="default" r:id="rId11"/>
      <w:pgSz w:w="16838" w:h="11906" w:orient="landscape" w:code="9"/>
      <w:pgMar w:top="1701" w:right="851"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D370A" w14:textId="77777777" w:rsidR="000C4815" w:rsidRDefault="000C4815" w:rsidP="000A453F">
      <w:pPr>
        <w:spacing w:line="240" w:lineRule="auto"/>
      </w:pPr>
      <w:r>
        <w:separator/>
      </w:r>
    </w:p>
  </w:endnote>
  <w:endnote w:type="continuationSeparator" w:id="0">
    <w:p w14:paraId="279AD70A" w14:textId="77777777" w:rsidR="000C4815" w:rsidRDefault="000C4815" w:rsidP="000A45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ED745" w14:textId="77777777" w:rsidR="000C4815" w:rsidRDefault="000C4815" w:rsidP="000A453F">
      <w:pPr>
        <w:spacing w:line="240" w:lineRule="auto"/>
      </w:pPr>
      <w:r>
        <w:separator/>
      </w:r>
    </w:p>
  </w:footnote>
  <w:footnote w:type="continuationSeparator" w:id="0">
    <w:p w14:paraId="020E680A" w14:textId="77777777" w:rsidR="000C4815" w:rsidRDefault="000C4815" w:rsidP="000A453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6536731"/>
      <w:docPartObj>
        <w:docPartGallery w:val="Page Numbers (Top of Page)"/>
        <w:docPartUnique/>
      </w:docPartObj>
    </w:sdtPr>
    <w:sdtEndPr>
      <w:rPr>
        <w:noProof/>
      </w:rPr>
    </w:sdtEndPr>
    <w:sdtContent>
      <w:p w14:paraId="5D4FA621" w14:textId="7ADE3485" w:rsidR="000A453F" w:rsidRDefault="000A453F">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2EA7720D" w14:textId="77777777" w:rsidR="000A453F" w:rsidRDefault="000A45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1320C"/>
    <w:multiLevelType w:val="multilevel"/>
    <w:tmpl w:val="7302941A"/>
    <w:lvl w:ilvl="0">
      <w:start w:val="1"/>
      <w:numFmt w:val="decimal"/>
      <w:lvlText w:val="%1."/>
      <w:lvlJc w:val="left"/>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mn-MN" w:eastAsia="mn-MN" w:bidi="mn-M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3EB50A0"/>
    <w:multiLevelType w:val="multilevel"/>
    <w:tmpl w:val="A3101834"/>
    <w:lvl w:ilvl="0">
      <w:start w:val="2"/>
      <w:numFmt w:val="decimal"/>
      <w:lvlText w:val="%1"/>
      <w:lvlJc w:val="left"/>
      <w:pPr>
        <w:ind w:left="525" w:hanging="525"/>
      </w:pPr>
      <w:rPr>
        <w:rFonts w:hint="default"/>
        <w:color w:val="000000"/>
      </w:rPr>
    </w:lvl>
    <w:lvl w:ilvl="1">
      <w:start w:val="2"/>
      <w:numFmt w:val="decimal"/>
      <w:lvlText w:val="%1.%2"/>
      <w:lvlJc w:val="left"/>
      <w:pPr>
        <w:ind w:left="525" w:hanging="525"/>
      </w:pPr>
      <w:rPr>
        <w:rFonts w:hint="default"/>
        <w:color w:val="000000"/>
      </w:rPr>
    </w:lvl>
    <w:lvl w:ilvl="2">
      <w:start w:val="2"/>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2" w15:restartNumberingAfterBreak="0">
    <w:nsid w:val="57FA5ADF"/>
    <w:multiLevelType w:val="multilevel"/>
    <w:tmpl w:val="CA64FEC8"/>
    <w:lvl w:ilvl="0">
      <w:start w:val="2"/>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481889136">
    <w:abstractNumId w:val="2"/>
  </w:num>
  <w:num w:numId="2" w16cid:durableId="2116362521">
    <w:abstractNumId w:val="1"/>
  </w:num>
  <w:num w:numId="3" w16cid:durableId="9122799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671"/>
    <w:rsid w:val="0002447D"/>
    <w:rsid w:val="000A453F"/>
    <w:rsid w:val="000C4815"/>
    <w:rsid w:val="00184169"/>
    <w:rsid w:val="00294FF9"/>
    <w:rsid w:val="00407115"/>
    <w:rsid w:val="004A215B"/>
    <w:rsid w:val="00556E87"/>
    <w:rsid w:val="005F710E"/>
    <w:rsid w:val="00625D56"/>
    <w:rsid w:val="00654150"/>
    <w:rsid w:val="006F54CE"/>
    <w:rsid w:val="007C75B3"/>
    <w:rsid w:val="007E6417"/>
    <w:rsid w:val="00992671"/>
    <w:rsid w:val="00A332B4"/>
    <w:rsid w:val="00A823C7"/>
    <w:rsid w:val="00B44AE0"/>
    <w:rsid w:val="00B54BF7"/>
    <w:rsid w:val="00B91FD5"/>
    <w:rsid w:val="00BA128B"/>
    <w:rsid w:val="00BA5385"/>
    <w:rsid w:val="00BB67F6"/>
    <w:rsid w:val="00C05D1D"/>
    <w:rsid w:val="00C178E0"/>
    <w:rsid w:val="00CB4C86"/>
    <w:rsid w:val="00D10E75"/>
  </w:rsids>
  <m:mathPr>
    <m:mathFont m:val="Cambria Math"/>
    <m:brkBin m:val="before"/>
    <m:brkBinSub m:val="--"/>
    <m:smallFrac m:val="0"/>
    <m:dispDef/>
    <m:lMargin m:val="0"/>
    <m:rMargin m:val="0"/>
    <m:defJc m:val="centerGroup"/>
    <m:wrapIndent m:val="1440"/>
    <m:intLim m:val="subSup"/>
    <m:naryLim m:val="undOvr"/>
  </m:mathPr>
  <w:themeFontLang w:val="en-US"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E69B3"/>
  <w15:chartTrackingRefBased/>
  <w15:docId w15:val="{6A810CCA-83AD-46FD-B2A9-74D15DF6E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Arial"/>
        <w:sz w:val="24"/>
        <w:szCs w:val="24"/>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ther">
    <w:name w:val="Other_"/>
    <w:basedOn w:val="DefaultParagraphFont"/>
    <w:link w:val="Other0"/>
    <w:rsid w:val="00992671"/>
    <w:rPr>
      <w:rFonts w:ascii="Arial" w:eastAsia="Arial" w:hAnsi="Arial"/>
    </w:rPr>
  </w:style>
  <w:style w:type="paragraph" w:customStyle="1" w:styleId="Other0">
    <w:name w:val="Other"/>
    <w:basedOn w:val="Normal"/>
    <w:link w:val="Other"/>
    <w:rsid w:val="00992671"/>
    <w:pPr>
      <w:widowControl w:val="0"/>
      <w:spacing w:line="360" w:lineRule="auto"/>
      <w:ind w:firstLine="400"/>
    </w:pPr>
    <w:rPr>
      <w:rFonts w:ascii="Arial" w:eastAsia="Arial" w:hAnsi="Arial"/>
    </w:rPr>
  </w:style>
  <w:style w:type="table" w:styleId="TableGrid">
    <w:name w:val="Table Grid"/>
    <w:basedOn w:val="TableNormal"/>
    <w:uiPriority w:val="39"/>
    <w:rsid w:val="0099267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02447D"/>
    <w:rPr>
      <w:rFonts w:ascii="Arial" w:eastAsia="Arial" w:hAnsi="Arial"/>
    </w:rPr>
  </w:style>
  <w:style w:type="paragraph" w:styleId="BodyText">
    <w:name w:val="Body Text"/>
    <w:basedOn w:val="Normal"/>
    <w:link w:val="BodyTextChar"/>
    <w:qFormat/>
    <w:rsid w:val="0002447D"/>
    <w:pPr>
      <w:widowControl w:val="0"/>
      <w:spacing w:line="360" w:lineRule="auto"/>
      <w:ind w:firstLine="400"/>
    </w:pPr>
    <w:rPr>
      <w:rFonts w:ascii="Arial" w:eastAsia="Arial" w:hAnsi="Arial"/>
    </w:rPr>
  </w:style>
  <w:style w:type="character" w:customStyle="1" w:styleId="BodyTextChar1">
    <w:name w:val="Body Text Char1"/>
    <w:basedOn w:val="DefaultParagraphFont"/>
    <w:uiPriority w:val="99"/>
    <w:semiHidden/>
    <w:rsid w:val="0002447D"/>
  </w:style>
  <w:style w:type="character" w:styleId="Hyperlink">
    <w:name w:val="Hyperlink"/>
    <w:basedOn w:val="DefaultParagraphFont"/>
    <w:uiPriority w:val="99"/>
    <w:unhideWhenUsed/>
    <w:rsid w:val="00BB67F6"/>
    <w:rPr>
      <w:color w:val="0000FF"/>
      <w:u w:val="single"/>
    </w:rPr>
  </w:style>
  <w:style w:type="character" w:styleId="UnresolvedMention">
    <w:name w:val="Unresolved Mention"/>
    <w:basedOn w:val="DefaultParagraphFont"/>
    <w:uiPriority w:val="99"/>
    <w:semiHidden/>
    <w:unhideWhenUsed/>
    <w:rsid w:val="00BB67F6"/>
    <w:rPr>
      <w:color w:val="605E5C"/>
      <w:shd w:val="clear" w:color="auto" w:fill="E1DFDD"/>
    </w:rPr>
  </w:style>
  <w:style w:type="paragraph" w:styleId="Header">
    <w:name w:val="header"/>
    <w:basedOn w:val="Normal"/>
    <w:link w:val="HeaderChar"/>
    <w:uiPriority w:val="99"/>
    <w:unhideWhenUsed/>
    <w:rsid w:val="000A453F"/>
    <w:pPr>
      <w:tabs>
        <w:tab w:val="center" w:pos="4680"/>
        <w:tab w:val="right" w:pos="9360"/>
      </w:tabs>
      <w:spacing w:line="240" w:lineRule="auto"/>
    </w:pPr>
  </w:style>
  <w:style w:type="character" w:customStyle="1" w:styleId="HeaderChar">
    <w:name w:val="Header Char"/>
    <w:basedOn w:val="DefaultParagraphFont"/>
    <w:link w:val="Header"/>
    <w:uiPriority w:val="99"/>
    <w:rsid w:val="000A453F"/>
  </w:style>
  <w:style w:type="paragraph" w:styleId="Footer">
    <w:name w:val="footer"/>
    <w:basedOn w:val="Normal"/>
    <w:link w:val="FooterChar"/>
    <w:uiPriority w:val="99"/>
    <w:unhideWhenUsed/>
    <w:rsid w:val="000A453F"/>
    <w:pPr>
      <w:tabs>
        <w:tab w:val="center" w:pos="4680"/>
        <w:tab w:val="right" w:pos="9360"/>
      </w:tabs>
      <w:spacing w:line="240" w:lineRule="auto"/>
    </w:pPr>
  </w:style>
  <w:style w:type="character" w:customStyle="1" w:styleId="FooterChar">
    <w:name w:val="Footer Char"/>
    <w:basedOn w:val="DefaultParagraphFont"/>
    <w:link w:val="Footer"/>
    <w:uiPriority w:val="99"/>
    <w:rsid w:val="000A45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yangovi.bkh.gov.m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acebook.com/groups/32384883266437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bayangovi.bkh.gov.mn/" TargetMode="External"/><Relationship Id="rId4" Type="http://schemas.openxmlformats.org/officeDocument/2006/relationships/webSettings" Target="webSettings.xml"/><Relationship Id="rId9" Type="http://schemas.openxmlformats.org/officeDocument/2006/relationships/hyperlink" Target="https://www.facebook.com/groups/3238488326643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564</TotalTime>
  <Pages>5</Pages>
  <Words>1523</Words>
  <Characters>8685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11</cp:revision>
  <dcterms:created xsi:type="dcterms:W3CDTF">2022-11-08T02:32:00Z</dcterms:created>
  <dcterms:modified xsi:type="dcterms:W3CDTF">2022-11-09T08:14:00Z</dcterms:modified>
</cp:coreProperties>
</file>